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2F" w:rsidRDefault="001F225B">
      <w:pPr>
        <w:ind w:left="0" w:hanging="2"/>
        <w:rPr>
          <w:rFonts w:ascii="Calibri" w:eastAsia="Calibri" w:hAnsi="Calibri" w:cs="Calibri"/>
        </w:rPr>
      </w:pPr>
      <w:r>
        <w:rPr>
          <w:rFonts w:ascii="Calibri" w:eastAsia="Calibri" w:hAnsi="Calibri" w:cs="Calibri"/>
          <w:b/>
        </w:rPr>
        <w:t>Minutes of the Board of Education of the FAYETTE R-III School District</w:t>
      </w:r>
    </w:p>
    <w:p w:rsidR="0075422F" w:rsidRDefault="00265020">
      <w:pPr>
        <w:ind w:left="0" w:hanging="2"/>
        <w:rPr>
          <w:rFonts w:ascii="Calibri" w:eastAsia="Calibri" w:hAnsi="Calibri" w:cs="Calibri"/>
        </w:rPr>
      </w:pPr>
      <w:r>
        <w:rPr>
          <w:rFonts w:ascii="Calibri" w:eastAsia="Calibri" w:hAnsi="Calibri" w:cs="Calibri"/>
          <w:b/>
        </w:rPr>
        <w:t>September 15</w:t>
      </w:r>
      <w:r w:rsidR="006C5333">
        <w:rPr>
          <w:rFonts w:ascii="Calibri" w:eastAsia="Calibri" w:hAnsi="Calibri" w:cs="Calibri"/>
          <w:b/>
        </w:rPr>
        <w:t>, 2021</w:t>
      </w:r>
      <w:r>
        <w:rPr>
          <w:rFonts w:ascii="Calibri" w:eastAsia="Calibri" w:hAnsi="Calibri" w:cs="Calibri"/>
          <w:b/>
        </w:rPr>
        <w:t xml:space="preserve"> 6:30</w:t>
      </w:r>
      <w:r w:rsidR="001F225B">
        <w:rPr>
          <w:rFonts w:ascii="Calibri" w:eastAsia="Calibri" w:hAnsi="Calibri" w:cs="Calibri"/>
          <w:b/>
        </w:rPr>
        <w:t xml:space="preserve"> p.m.</w:t>
      </w:r>
    </w:p>
    <w:p w:rsidR="0075422F" w:rsidRDefault="001F225B">
      <w:pPr>
        <w:ind w:left="0" w:hanging="2"/>
        <w:rPr>
          <w:rFonts w:ascii="Calibri" w:eastAsia="Calibri" w:hAnsi="Calibri" w:cs="Calibri"/>
        </w:rPr>
      </w:pPr>
      <w:r>
        <w:rPr>
          <w:rFonts w:ascii="Calibri" w:eastAsia="Calibri" w:hAnsi="Calibri" w:cs="Calibri"/>
          <w:b/>
        </w:rPr>
        <w:t>Regular Board Meeting</w:t>
      </w:r>
    </w:p>
    <w:p w:rsidR="0075422F" w:rsidRDefault="001F225B">
      <w:pPr>
        <w:ind w:left="0" w:hanging="2"/>
        <w:rPr>
          <w:rFonts w:ascii="Calibri" w:eastAsia="Calibri" w:hAnsi="Calibri" w:cs="Calibri"/>
        </w:rPr>
      </w:pPr>
      <w:r>
        <w:rPr>
          <w:rFonts w:ascii="Calibri" w:eastAsia="Calibri" w:hAnsi="Calibri" w:cs="Calibri"/>
          <w:b/>
        </w:rPr>
        <w:t>Fayette High School Media Center</w:t>
      </w:r>
    </w:p>
    <w:p w:rsidR="0075422F" w:rsidRDefault="0075422F">
      <w:pPr>
        <w:ind w:left="0" w:hanging="2"/>
        <w:rPr>
          <w:rFonts w:ascii="Calibri" w:eastAsia="Calibri" w:hAnsi="Calibri" w:cs="Calibri"/>
          <w:highlight w:val="yellow"/>
        </w:rPr>
      </w:pPr>
    </w:p>
    <w:p w:rsidR="00BC5DC2" w:rsidRDefault="001F225B" w:rsidP="00265020">
      <w:pPr>
        <w:ind w:left="0" w:hanging="2"/>
        <w:rPr>
          <w:rFonts w:ascii="Calibri" w:eastAsia="Calibri" w:hAnsi="Calibri" w:cs="Calibri"/>
        </w:rPr>
      </w:pPr>
      <w:r>
        <w:rPr>
          <w:rFonts w:ascii="Calibri" w:eastAsia="Calibri" w:hAnsi="Calibri" w:cs="Calibri"/>
        </w:rPr>
        <w:t xml:space="preserve">Board Members Present: Vandelicht, Hudson, Young, Stroupe, </w:t>
      </w:r>
      <w:r w:rsidR="006C5333">
        <w:rPr>
          <w:rFonts w:ascii="Calibri" w:eastAsia="Calibri" w:hAnsi="Calibri" w:cs="Calibri"/>
        </w:rPr>
        <w:t>O</w:t>
      </w:r>
      <w:r w:rsidR="00BC5DC2">
        <w:rPr>
          <w:rFonts w:ascii="Calibri" w:eastAsia="Calibri" w:hAnsi="Calibri" w:cs="Calibri"/>
        </w:rPr>
        <w:t>verfelt,</w:t>
      </w:r>
      <w:r>
        <w:rPr>
          <w:rFonts w:ascii="Calibri" w:eastAsia="Calibri" w:hAnsi="Calibri" w:cs="Calibri"/>
        </w:rPr>
        <w:t xml:space="preserve"> Wies</w:t>
      </w:r>
      <w:r w:rsidR="00265020">
        <w:rPr>
          <w:rFonts w:ascii="Calibri" w:eastAsia="Calibri" w:hAnsi="Calibri" w:cs="Calibri"/>
        </w:rPr>
        <w:t xml:space="preserve">, </w:t>
      </w:r>
      <w:r w:rsidR="00BC5DC2">
        <w:rPr>
          <w:rFonts w:ascii="Calibri" w:eastAsia="Calibri" w:hAnsi="Calibri" w:cs="Calibri"/>
        </w:rPr>
        <w:t>Bentley</w:t>
      </w:r>
    </w:p>
    <w:p w:rsidR="0075422F" w:rsidRDefault="001F225B">
      <w:pPr>
        <w:ind w:left="0" w:hanging="2"/>
        <w:rPr>
          <w:rFonts w:ascii="Calibri" w:eastAsia="Calibri" w:hAnsi="Calibri" w:cs="Calibri"/>
        </w:rPr>
      </w:pPr>
      <w:r>
        <w:rPr>
          <w:rFonts w:ascii="Calibri" w:eastAsia="Calibri" w:hAnsi="Calibri" w:cs="Calibri"/>
        </w:rPr>
        <w:t xml:space="preserve">Superintendent Jill Wiseman and Board Secretary Trish Elliott, </w:t>
      </w:r>
    </w:p>
    <w:p w:rsidR="0075422F" w:rsidRDefault="001F225B">
      <w:pPr>
        <w:ind w:left="0" w:hanging="2"/>
        <w:rPr>
          <w:rFonts w:ascii="Calibri" w:eastAsia="Calibri" w:hAnsi="Calibri" w:cs="Calibri"/>
        </w:rPr>
      </w:pPr>
      <w:r w:rsidRPr="00926034">
        <w:rPr>
          <w:rFonts w:ascii="Calibri" w:eastAsia="Calibri" w:hAnsi="Calibri" w:cs="Calibri"/>
        </w:rPr>
        <w:t>Administrators: Cheri Huster, Brent Doolin, Patrick Tray and Melissa Duren</w:t>
      </w:r>
    </w:p>
    <w:p w:rsidR="0075422F" w:rsidRDefault="0075422F" w:rsidP="00265020">
      <w:pPr>
        <w:ind w:leftChars="0" w:left="0" w:firstLineChars="0" w:firstLine="0"/>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w:t>
      </w:r>
      <w:r w:rsidR="00265020">
        <w:rPr>
          <w:rFonts w:ascii="Calibri" w:eastAsia="Calibri" w:hAnsi="Calibri" w:cs="Calibri"/>
        </w:rPr>
        <w:t>6:30</w:t>
      </w:r>
      <w:r w:rsidRPr="00926034">
        <w:rPr>
          <w:rFonts w:ascii="Calibri" w:eastAsia="Calibri" w:hAnsi="Calibri" w:cs="Calibri"/>
        </w:rPr>
        <w:t xml:space="preserve"> p.m.</w:t>
      </w:r>
      <w:r>
        <w:rPr>
          <w:rFonts w:ascii="Calibri" w:eastAsia="Calibri" w:hAnsi="Calibri" w:cs="Calibri"/>
        </w:rPr>
        <w:t xml:space="preserve">  </w:t>
      </w:r>
    </w:p>
    <w:p w:rsidR="0075422F" w:rsidRDefault="0075422F">
      <w:pPr>
        <w:ind w:left="0" w:hanging="2"/>
        <w:rPr>
          <w:rFonts w:ascii="Calibri" w:eastAsia="Calibri" w:hAnsi="Calibri" w:cs="Calibri"/>
        </w:rPr>
      </w:pPr>
    </w:p>
    <w:p w:rsidR="0075422F" w:rsidRDefault="001F225B">
      <w:pPr>
        <w:ind w:left="0" w:hanging="2"/>
        <w:rPr>
          <w:rFonts w:ascii="Calibri" w:eastAsia="Calibri" w:hAnsi="Calibri" w:cs="Calibri"/>
        </w:rPr>
      </w:pPr>
      <w:r>
        <w:rPr>
          <w:rFonts w:ascii="Calibri" w:eastAsia="Calibri" w:hAnsi="Calibri" w:cs="Calibri"/>
          <w:b/>
        </w:rPr>
        <w:t xml:space="preserve">APPROVE CONSENT AGENDA: </w:t>
      </w:r>
      <w:r w:rsidR="00926034" w:rsidRPr="00926034">
        <w:rPr>
          <w:rFonts w:ascii="Calibri" w:eastAsia="Calibri" w:hAnsi="Calibri" w:cs="Calibri"/>
        </w:rPr>
        <w:t xml:space="preserve">Stroupe moved, </w:t>
      </w:r>
      <w:r w:rsidR="00926034">
        <w:rPr>
          <w:rFonts w:ascii="Calibri" w:eastAsia="Calibri" w:hAnsi="Calibri" w:cs="Calibri"/>
        </w:rPr>
        <w:t xml:space="preserve">Hudson </w:t>
      </w:r>
      <w:r>
        <w:rPr>
          <w:rFonts w:ascii="Calibri" w:eastAsia="Calibri" w:hAnsi="Calibri" w:cs="Calibri"/>
        </w:rPr>
        <w:t xml:space="preserve">seconded to approve </w:t>
      </w:r>
      <w:r w:rsidR="00364D09">
        <w:rPr>
          <w:rFonts w:ascii="Calibri" w:eastAsia="Calibri" w:hAnsi="Calibri" w:cs="Calibri"/>
        </w:rPr>
        <w:t xml:space="preserve">the consent agenda. </w:t>
      </w:r>
      <w:r w:rsidR="00BC5DC2">
        <w:rPr>
          <w:rFonts w:ascii="Calibri" w:eastAsia="Calibri" w:hAnsi="Calibri" w:cs="Calibri"/>
        </w:rPr>
        <w:t>Motion carried.</w:t>
      </w:r>
    </w:p>
    <w:p w:rsidR="00926034" w:rsidRDefault="00926034">
      <w:pPr>
        <w:ind w:left="0" w:hanging="2"/>
        <w:rPr>
          <w:rFonts w:ascii="Calibri" w:eastAsia="Calibri" w:hAnsi="Calibri" w:cs="Calibri"/>
        </w:rPr>
      </w:pPr>
    </w:p>
    <w:p w:rsidR="00926034" w:rsidRDefault="001850CF">
      <w:pPr>
        <w:ind w:left="0" w:hanging="2"/>
        <w:rPr>
          <w:rFonts w:ascii="Calibri" w:eastAsia="Calibri" w:hAnsi="Calibri" w:cs="Calibri"/>
        </w:rPr>
      </w:pPr>
      <w:r w:rsidRPr="006D02F3">
        <w:rPr>
          <w:rFonts w:ascii="Calibri" w:eastAsia="Calibri" w:hAnsi="Calibri" w:cs="Calibri"/>
          <w:b/>
        </w:rPr>
        <w:t>SPOTLIGHT</w:t>
      </w:r>
      <w:r w:rsidR="00926034" w:rsidRPr="006D02F3">
        <w:rPr>
          <w:rFonts w:ascii="Calibri" w:eastAsia="Calibri" w:hAnsi="Calibri" w:cs="Calibri"/>
          <w:b/>
        </w:rPr>
        <w:t xml:space="preserve">: </w:t>
      </w:r>
      <w:r w:rsidR="006D02F3" w:rsidRPr="006D02F3">
        <w:rPr>
          <w:rFonts w:ascii="Calibri" w:eastAsia="Calibri" w:hAnsi="Calibri" w:cs="Calibri"/>
        </w:rPr>
        <w:t>Student Representative</w:t>
      </w:r>
      <w:r w:rsidR="00265020" w:rsidRPr="006D02F3">
        <w:rPr>
          <w:rFonts w:ascii="Calibri" w:eastAsia="Calibri" w:hAnsi="Calibri" w:cs="Calibri"/>
        </w:rPr>
        <w:t xml:space="preserve"> Laci Fuhlage</w:t>
      </w:r>
      <w:r w:rsidR="006D02F3" w:rsidRPr="006D02F3">
        <w:rPr>
          <w:rFonts w:ascii="Calibri" w:eastAsia="Calibri" w:hAnsi="Calibri" w:cs="Calibri"/>
        </w:rPr>
        <w:t>’s</w:t>
      </w:r>
      <w:r w:rsidR="00265020" w:rsidRPr="006D02F3">
        <w:rPr>
          <w:rFonts w:ascii="Calibri" w:eastAsia="Calibri" w:hAnsi="Calibri" w:cs="Calibri"/>
        </w:rPr>
        <w:t xml:space="preserve"> </w:t>
      </w:r>
      <w:r w:rsidR="006D02F3" w:rsidRPr="006D02F3">
        <w:rPr>
          <w:rFonts w:ascii="Calibri" w:eastAsia="Calibri" w:hAnsi="Calibri" w:cs="Calibri"/>
        </w:rPr>
        <w:t>report highlighted</w:t>
      </w:r>
      <w:r w:rsidR="006D02F3">
        <w:rPr>
          <w:rFonts w:ascii="Calibri" w:eastAsia="Calibri" w:hAnsi="Calibri" w:cs="Calibri"/>
        </w:rPr>
        <w:t xml:space="preserve"> the busy happenings in sports and the extra-curricular activities.</w:t>
      </w:r>
    </w:p>
    <w:p w:rsidR="003A2BF6" w:rsidRDefault="003A2BF6" w:rsidP="006D02F3">
      <w:pPr>
        <w:ind w:leftChars="0" w:left="0" w:firstLineChars="0" w:firstLine="0"/>
        <w:rPr>
          <w:rFonts w:ascii="Calibri" w:eastAsia="Calibri" w:hAnsi="Calibri" w:cs="Calibri"/>
        </w:rPr>
      </w:pPr>
    </w:p>
    <w:p w:rsidR="0075422F" w:rsidRPr="0051448B" w:rsidRDefault="003A2BF6">
      <w:pPr>
        <w:ind w:left="0" w:hanging="2"/>
        <w:rPr>
          <w:rFonts w:ascii="Calibri" w:hAnsi="Calibri" w:cs="Calibri"/>
        </w:rPr>
      </w:pPr>
      <w:r w:rsidRPr="0051448B">
        <w:rPr>
          <w:rFonts w:ascii="Calibri" w:hAnsi="Calibri" w:cs="Calibri"/>
          <w:b/>
        </w:rPr>
        <w:t xml:space="preserve">COUNSELOR’S REPORT: </w:t>
      </w:r>
      <w:r w:rsidRPr="0051448B">
        <w:rPr>
          <w:rFonts w:ascii="Calibri" w:hAnsi="Calibri" w:cs="Calibri"/>
        </w:rPr>
        <w:t xml:space="preserve">Cassidy Spaeder, Daly/Clark Counselor reported on the guidance curriculum, individual planning, responsive services and system support of the guidance program and how each of these components are addressed and implemented through programs like Falcon Time, Olweus Bully Prevention Program and PBS- Positive Behavior Support. </w:t>
      </w:r>
      <w:r w:rsidR="00CE6142">
        <w:rPr>
          <w:rFonts w:ascii="Calibri" w:hAnsi="Calibri" w:cs="Calibri"/>
        </w:rPr>
        <w:t>The school counselor coordinates the Buddy Back Pack program and works with Kids Hope USA to provide mentors for our students at risk for social or academic difficulties.</w:t>
      </w:r>
    </w:p>
    <w:p w:rsidR="003A2BF6" w:rsidRPr="0051448B" w:rsidRDefault="003A2BF6">
      <w:pPr>
        <w:ind w:left="0" w:hanging="2"/>
        <w:rPr>
          <w:rFonts w:ascii="Calibri" w:eastAsia="Calibri" w:hAnsi="Calibri" w:cs="Calibri"/>
        </w:rPr>
      </w:pPr>
    </w:p>
    <w:p w:rsidR="003A2BF6" w:rsidRDefault="003A2BF6">
      <w:pPr>
        <w:ind w:left="0" w:hanging="2"/>
        <w:rPr>
          <w:rFonts w:ascii="Calibri" w:hAnsi="Calibri" w:cs="Calibri"/>
        </w:rPr>
      </w:pPr>
      <w:r w:rsidRPr="0051448B">
        <w:rPr>
          <w:rFonts w:ascii="Calibri" w:eastAsia="Calibri" w:hAnsi="Calibri" w:cs="Calibri"/>
        </w:rPr>
        <w:t xml:space="preserve">Jennifer Shepard, </w:t>
      </w:r>
      <w:r w:rsidRPr="0051448B">
        <w:rPr>
          <w:rFonts w:ascii="Calibri" w:hAnsi="Calibri" w:cs="Calibri"/>
        </w:rPr>
        <w:t xml:space="preserve">High School Counselor reported the goal of the Fayette High School Guidance Program is to address the academic, career development, and personal and social development of our students by providing a safe and positive learning environment within the school in which all students have the opportunity to learn. Programs offered </w:t>
      </w:r>
      <w:r w:rsidR="0054321A" w:rsidRPr="0051448B">
        <w:rPr>
          <w:rFonts w:ascii="Calibri" w:hAnsi="Calibri" w:cs="Calibri"/>
        </w:rPr>
        <w:t>include</w:t>
      </w:r>
      <w:r w:rsidRPr="0051448B">
        <w:rPr>
          <w:rFonts w:ascii="Calibri" w:hAnsi="Calibri" w:cs="Calibri"/>
        </w:rPr>
        <w:t xml:space="preserve"> REALL (Reality Enrichment and Life Lessons Simulation)</w:t>
      </w:r>
      <w:r w:rsidR="006D02F3" w:rsidRPr="0051448B">
        <w:rPr>
          <w:rFonts w:ascii="Calibri" w:hAnsi="Calibri" w:cs="Calibri"/>
        </w:rPr>
        <w:t>,</w:t>
      </w:r>
      <w:r w:rsidR="006D02F3">
        <w:rPr>
          <w:rFonts w:ascii="Calibri" w:hAnsi="Calibri" w:cs="Calibri"/>
        </w:rPr>
        <w:t xml:space="preserve"> Career </w:t>
      </w:r>
      <w:r w:rsidR="00645BAF">
        <w:rPr>
          <w:rFonts w:ascii="Calibri" w:hAnsi="Calibri" w:cs="Calibri"/>
        </w:rPr>
        <w:t>A</w:t>
      </w:r>
      <w:r w:rsidR="006D02F3">
        <w:rPr>
          <w:rFonts w:ascii="Calibri" w:hAnsi="Calibri" w:cs="Calibri"/>
        </w:rPr>
        <w:t xml:space="preserve">wareness, </w:t>
      </w:r>
      <w:r w:rsidR="00645BAF">
        <w:rPr>
          <w:rFonts w:ascii="Calibri" w:hAnsi="Calibri" w:cs="Calibri"/>
        </w:rPr>
        <w:t>Job S</w:t>
      </w:r>
      <w:r w:rsidR="0051448B">
        <w:rPr>
          <w:rFonts w:ascii="Calibri" w:hAnsi="Calibri" w:cs="Calibri"/>
        </w:rPr>
        <w:t>hadowing and Mock Interviews.</w:t>
      </w:r>
    </w:p>
    <w:p w:rsidR="0051448B" w:rsidRDefault="0051448B">
      <w:pPr>
        <w:ind w:left="0" w:hanging="2"/>
        <w:rPr>
          <w:rFonts w:ascii="Calibri" w:hAnsi="Calibri" w:cs="Calibri"/>
        </w:rPr>
      </w:pPr>
    </w:p>
    <w:p w:rsidR="003A2BF6" w:rsidRPr="003A2BF6" w:rsidRDefault="003A2BF6" w:rsidP="003A2BF6">
      <w:pPr>
        <w:ind w:left="0" w:hanging="2"/>
        <w:rPr>
          <w:rFonts w:ascii="Calibri" w:hAnsi="Calibri" w:cs="Calibri"/>
        </w:rPr>
      </w:pPr>
      <w:r w:rsidRPr="003A2BF6">
        <w:rPr>
          <w:rFonts w:ascii="Calibri" w:hAnsi="Calibri" w:cs="Calibri"/>
          <w:b/>
        </w:rPr>
        <w:t xml:space="preserve">SPECIAL PROGRAMS REPORT: </w:t>
      </w:r>
      <w:r w:rsidRPr="003A2BF6">
        <w:rPr>
          <w:rFonts w:ascii="Calibri" w:hAnsi="Calibri" w:cs="Calibri"/>
        </w:rPr>
        <w:t xml:space="preserve">Melissa Duren shared the five-year trends of student numbers served through the Special Education department along with the number of students receiving counseling, speech/language, occupational and physical therapy.   The University of Missouri’s Pre-ETS Counselor, Debra Reed will again provide pre-employment transition services to high school students throughout the school year. Procedural changes have been </w:t>
      </w:r>
      <w:r w:rsidR="001D5FD0">
        <w:rPr>
          <w:rFonts w:ascii="Calibri" w:hAnsi="Calibri" w:cs="Calibri"/>
        </w:rPr>
        <w:t>i</w:t>
      </w:r>
      <w:r w:rsidRPr="003A2BF6">
        <w:rPr>
          <w:rFonts w:ascii="Calibri" w:hAnsi="Calibri" w:cs="Calibri"/>
        </w:rPr>
        <w:t xml:space="preserve">mplemented by </w:t>
      </w:r>
      <w:r>
        <w:rPr>
          <w:rFonts w:ascii="Calibri" w:hAnsi="Calibri" w:cs="Calibri"/>
        </w:rPr>
        <w:t>the school district</w:t>
      </w:r>
      <w:r w:rsidR="001D5FD0">
        <w:rPr>
          <w:rFonts w:ascii="Calibri" w:hAnsi="Calibri" w:cs="Calibri"/>
        </w:rPr>
        <w:t xml:space="preserve"> to meet compliance standards in the areas of Intellectual Disability identification and Other Health Impairment identification.</w:t>
      </w:r>
      <w:r w:rsidR="0051448B">
        <w:rPr>
          <w:rFonts w:ascii="Calibri" w:hAnsi="Calibri" w:cs="Calibri"/>
        </w:rPr>
        <w:t xml:space="preserve"> Mrs. Duren added that the Special Education Department received an overall score of 4 out of 4, meeting requirements in implementing the requirements and purposes of the IDEA.</w:t>
      </w:r>
    </w:p>
    <w:p w:rsidR="003A2BF6" w:rsidRDefault="003A2BF6" w:rsidP="001D5FD0">
      <w:pPr>
        <w:ind w:leftChars="0" w:left="0" w:firstLineChars="0" w:firstLine="0"/>
        <w:rPr>
          <w:rFonts w:ascii="Calibri" w:eastAsia="Calibri" w:hAnsi="Calibri" w:cs="Calibri"/>
        </w:rPr>
      </w:pPr>
    </w:p>
    <w:p w:rsidR="0075422F" w:rsidRPr="00645BAF" w:rsidRDefault="001F225B" w:rsidP="00F63739">
      <w:pPr>
        <w:ind w:left="0" w:hanging="2"/>
        <w:rPr>
          <w:rFonts w:asciiTheme="majorHAnsi" w:eastAsia="Calibri" w:hAnsiTheme="majorHAnsi" w:cstheme="majorHAnsi"/>
        </w:rPr>
      </w:pPr>
      <w:r>
        <w:rPr>
          <w:rFonts w:ascii="Calibri" w:eastAsia="Calibri" w:hAnsi="Calibri" w:cs="Calibri"/>
          <w:b/>
        </w:rPr>
        <w:t xml:space="preserve">PRINCIPAL REPORTS: </w:t>
      </w:r>
      <w:r w:rsidRPr="00645BAF">
        <w:rPr>
          <w:rFonts w:asciiTheme="majorHAnsi" w:eastAsia="Calibri" w:hAnsiTheme="majorHAnsi" w:cstheme="majorHAnsi"/>
        </w:rPr>
        <w:t xml:space="preserve">Daly Elementary Principal, Mrs. </w:t>
      </w:r>
      <w:r w:rsidR="00F63739" w:rsidRPr="00645BAF">
        <w:rPr>
          <w:rFonts w:asciiTheme="majorHAnsi" w:hAnsiTheme="majorHAnsi" w:cstheme="majorHAnsi"/>
        </w:rPr>
        <w:t>Huster’s report highlighted AIMSweb Plus universal screening information and data review. Benchmark scores will be included in the October report.</w:t>
      </w:r>
      <w:r w:rsidR="00F63739" w:rsidRPr="00645BAF">
        <w:rPr>
          <w:rFonts w:asciiTheme="majorHAnsi" w:eastAsia="Calibri" w:hAnsiTheme="majorHAnsi" w:cstheme="majorHAnsi"/>
        </w:rPr>
        <w:t xml:space="preserve"> Enrollment for DES is 29</w:t>
      </w:r>
      <w:r w:rsidR="002D5817" w:rsidRPr="00645BAF">
        <w:rPr>
          <w:rFonts w:asciiTheme="majorHAnsi" w:eastAsia="Calibri" w:hAnsiTheme="majorHAnsi" w:cstheme="majorHAnsi"/>
        </w:rPr>
        <w:t>3</w:t>
      </w:r>
      <w:r w:rsidR="00153F23" w:rsidRPr="00645BAF">
        <w:rPr>
          <w:rFonts w:asciiTheme="majorHAnsi" w:eastAsia="Calibri" w:hAnsiTheme="majorHAnsi" w:cstheme="majorHAnsi"/>
        </w:rPr>
        <w:t xml:space="preserve"> with an additional 3</w:t>
      </w:r>
      <w:r w:rsidR="00F63739" w:rsidRPr="00645BAF">
        <w:rPr>
          <w:rFonts w:asciiTheme="majorHAnsi" w:eastAsia="Calibri" w:hAnsiTheme="majorHAnsi" w:cstheme="majorHAnsi"/>
        </w:rPr>
        <w:t>6</w:t>
      </w:r>
      <w:r w:rsidR="00153F23" w:rsidRPr="00645BAF">
        <w:rPr>
          <w:rFonts w:asciiTheme="majorHAnsi" w:eastAsia="Calibri" w:hAnsiTheme="majorHAnsi" w:cstheme="majorHAnsi"/>
        </w:rPr>
        <w:t xml:space="preserve"> in Preschool.</w:t>
      </w:r>
      <w:r w:rsidR="00F63739" w:rsidRPr="00645BAF">
        <w:rPr>
          <w:rFonts w:asciiTheme="majorHAnsi" w:eastAsia="Calibri" w:hAnsiTheme="majorHAnsi" w:cstheme="majorHAnsi"/>
        </w:rPr>
        <w:t xml:space="preserve"> </w:t>
      </w:r>
      <w:r w:rsidR="00F63739" w:rsidRPr="00645BAF">
        <w:rPr>
          <w:rFonts w:asciiTheme="majorHAnsi" w:hAnsiTheme="majorHAnsi" w:cstheme="majorHAnsi"/>
        </w:rPr>
        <w:t>95</w:t>
      </w:r>
      <w:r w:rsidR="0054321A" w:rsidRPr="00645BAF">
        <w:rPr>
          <w:rFonts w:asciiTheme="majorHAnsi" w:hAnsiTheme="majorHAnsi" w:cstheme="majorHAnsi"/>
        </w:rPr>
        <w:t>% of DES students were in attendance</w:t>
      </w:r>
      <w:r w:rsidR="00F63739" w:rsidRPr="00645BAF">
        <w:rPr>
          <w:rFonts w:asciiTheme="majorHAnsi" w:hAnsiTheme="majorHAnsi" w:cstheme="majorHAnsi"/>
        </w:rPr>
        <w:t xml:space="preserve"> 90% of the time in August 2021.</w:t>
      </w:r>
    </w:p>
    <w:p w:rsidR="0075422F" w:rsidRDefault="0075422F">
      <w:pPr>
        <w:ind w:left="0" w:hanging="2"/>
        <w:rPr>
          <w:rFonts w:ascii="Calibri" w:eastAsia="Calibri" w:hAnsi="Calibri" w:cs="Calibri"/>
          <w:highlight w:val="yellow"/>
        </w:rPr>
      </w:pPr>
    </w:p>
    <w:p w:rsidR="0075422F" w:rsidRDefault="001F225B">
      <w:pPr>
        <w:ind w:left="0" w:hanging="2"/>
        <w:rPr>
          <w:rFonts w:ascii="Calibri" w:eastAsia="Calibri" w:hAnsi="Calibri" w:cs="Calibri"/>
        </w:rPr>
      </w:pPr>
      <w:r>
        <w:rPr>
          <w:rFonts w:ascii="Calibri" w:eastAsia="Calibri" w:hAnsi="Calibri" w:cs="Calibri"/>
        </w:rPr>
        <w:t>Clark Midd</w:t>
      </w:r>
      <w:r w:rsidR="00153F23">
        <w:rPr>
          <w:rFonts w:ascii="Calibri" w:eastAsia="Calibri" w:hAnsi="Calibri" w:cs="Calibri"/>
        </w:rPr>
        <w:t xml:space="preserve">le School Principal, Mr. Doolin </w:t>
      </w:r>
      <w:r w:rsidR="00F63739">
        <w:rPr>
          <w:rFonts w:ascii="Calibri" w:eastAsia="Calibri" w:hAnsi="Calibri" w:cs="Calibri"/>
        </w:rPr>
        <w:t xml:space="preserve">reported an enrollment of 134 students with one student online at this time. The new </w:t>
      </w:r>
      <w:r w:rsidR="0051448B">
        <w:rPr>
          <w:rFonts w:ascii="Calibri" w:eastAsia="Calibri" w:hAnsi="Calibri" w:cs="Calibri"/>
        </w:rPr>
        <w:t xml:space="preserve">staff in the middle school building have </w:t>
      </w:r>
      <w:r w:rsidR="00F63739">
        <w:rPr>
          <w:rFonts w:ascii="Calibri" w:eastAsia="Calibri" w:hAnsi="Calibri" w:cs="Calibri"/>
        </w:rPr>
        <w:t xml:space="preserve">taken the initiative to start </w:t>
      </w:r>
      <w:r w:rsidR="00BC7B6D">
        <w:rPr>
          <w:rFonts w:ascii="Calibri" w:eastAsia="Calibri" w:hAnsi="Calibri" w:cs="Calibri"/>
        </w:rPr>
        <w:t>building strong relationships and work together to meet the students’</w:t>
      </w:r>
      <w:r w:rsidR="00F63739">
        <w:rPr>
          <w:rFonts w:ascii="Calibri" w:eastAsia="Calibri" w:hAnsi="Calibri" w:cs="Calibri"/>
        </w:rPr>
        <w:t xml:space="preserve"> needs</w:t>
      </w:r>
      <w:r w:rsidR="00BC7B6D">
        <w:rPr>
          <w:rFonts w:ascii="Calibri" w:eastAsia="Calibri" w:hAnsi="Calibri" w:cs="Calibri"/>
        </w:rPr>
        <w:t>. 90.3% of CMS students attended 90% of the time in August.</w:t>
      </w:r>
    </w:p>
    <w:p w:rsidR="00153F23" w:rsidRDefault="00153F23">
      <w:pPr>
        <w:ind w:left="0" w:hanging="2"/>
        <w:rPr>
          <w:rFonts w:ascii="Calibri" w:eastAsia="Calibri" w:hAnsi="Calibri" w:cs="Calibri"/>
        </w:rPr>
      </w:pPr>
    </w:p>
    <w:p w:rsidR="005F23DA" w:rsidRDefault="001F225B" w:rsidP="005410C9">
      <w:pPr>
        <w:ind w:left="0" w:hanging="2"/>
        <w:rPr>
          <w:rFonts w:ascii="Calibri" w:eastAsia="Calibri" w:hAnsi="Calibri" w:cs="Calibri"/>
        </w:rPr>
      </w:pPr>
      <w:r>
        <w:rPr>
          <w:rFonts w:ascii="Calibri" w:eastAsia="Calibri" w:hAnsi="Calibri" w:cs="Calibri"/>
        </w:rPr>
        <w:t xml:space="preserve">Fayette </w:t>
      </w:r>
      <w:r w:rsidRPr="00CE6142">
        <w:rPr>
          <w:rFonts w:ascii="Calibri" w:eastAsia="Calibri" w:hAnsi="Calibri" w:cs="Calibri"/>
        </w:rPr>
        <w:t>High School Principal, Mr. Tray</w:t>
      </w:r>
      <w:r w:rsidR="005F23DA" w:rsidRPr="00CE6142">
        <w:rPr>
          <w:rFonts w:ascii="Calibri" w:eastAsia="Calibri" w:hAnsi="Calibri" w:cs="Calibri"/>
        </w:rPr>
        <w:t xml:space="preserve">’s report highlighted </w:t>
      </w:r>
      <w:r w:rsidR="0051448B" w:rsidRPr="00CE6142">
        <w:rPr>
          <w:rFonts w:ascii="Calibri" w:eastAsia="Calibri" w:hAnsi="Calibri" w:cs="Calibri"/>
        </w:rPr>
        <w:t xml:space="preserve">classroom upgrades of </w:t>
      </w:r>
      <w:r w:rsidR="00CD5E48" w:rsidRPr="00CE6142">
        <w:rPr>
          <w:rFonts w:ascii="Calibri" w:eastAsia="Calibri" w:hAnsi="Calibri" w:cs="Calibri"/>
        </w:rPr>
        <w:t>fresh</w:t>
      </w:r>
      <w:r w:rsidR="0051448B" w:rsidRPr="00CE6142">
        <w:rPr>
          <w:rFonts w:ascii="Calibri" w:eastAsia="Calibri" w:hAnsi="Calibri" w:cs="Calibri"/>
        </w:rPr>
        <w:t xml:space="preserve"> paint and organization.  The first school dance since Homecom</w:t>
      </w:r>
      <w:r w:rsidR="00CD5E48" w:rsidRPr="00CE6142">
        <w:rPr>
          <w:rFonts w:ascii="Calibri" w:eastAsia="Calibri" w:hAnsi="Calibri" w:cs="Calibri"/>
        </w:rPr>
        <w:t>ing 2019 was the Sock Hop/Glow D</w:t>
      </w:r>
      <w:r w:rsidR="0054321A">
        <w:rPr>
          <w:rFonts w:ascii="Calibri" w:eastAsia="Calibri" w:hAnsi="Calibri" w:cs="Calibri"/>
        </w:rPr>
        <w:t xml:space="preserve">ance, </w:t>
      </w:r>
      <w:r w:rsidR="00CD5E48" w:rsidRPr="00CE6142">
        <w:rPr>
          <w:rFonts w:ascii="Calibri" w:eastAsia="Calibri" w:hAnsi="Calibri" w:cs="Calibri"/>
        </w:rPr>
        <w:t xml:space="preserve">which took place after the first home football game and </w:t>
      </w:r>
      <w:r w:rsidR="0054321A">
        <w:rPr>
          <w:rFonts w:ascii="Calibri" w:eastAsia="Calibri" w:hAnsi="Calibri" w:cs="Calibri"/>
        </w:rPr>
        <w:t>the s</w:t>
      </w:r>
      <w:r w:rsidR="00CD5E48" w:rsidRPr="00CE6142">
        <w:rPr>
          <w:rFonts w:ascii="Calibri" w:eastAsia="Calibri" w:hAnsi="Calibri" w:cs="Calibri"/>
        </w:rPr>
        <w:t>eniors have claimed and painted their designated parking spaces.</w:t>
      </w:r>
      <w:r w:rsidR="0051448B" w:rsidRPr="00CE6142">
        <w:rPr>
          <w:rFonts w:ascii="Calibri" w:eastAsia="Calibri" w:hAnsi="Calibri" w:cs="Calibri"/>
        </w:rPr>
        <w:t xml:space="preserve"> </w:t>
      </w:r>
      <w:r w:rsidR="00CD5E48" w:rsidRPr="00CE6142">
        <w:rPr>
          <w:rFonts w:ascii="Calibri" w:eastAsia="Calibri" w:hAnsi="Calibri" w:cs="Calibri"/>
        </w:rPr>
        <w:t>E</w:t>
      </w:r>
      <w:r w:rsidR="005F23DA" w:rsidRPr="00CE6142">
        <w:rPr>
          <w:rFonts w:ascii="Calibri" w:eastAsia="Calibri" w:hAnsi="Calibri" w:cs="Calibri"/>
        </w:rPr>
        <w:t>nrollment for the high school is 1</w:t>
      </w:r>
      <w:r w:rsidR="00CD5E48" w:rsidRPr="00CE6142">
        <w:rPr>
          <w:rFonts w:ascii="Calibri" w:eastAsia="Calibri" w:hAnsi="Calibri" w:cs="Calibri"/>
        </w:rPr>
        <w:t>89, with 89.4% of students attending 90% of the time</w:t>
      </w:r>
      <w:r w:rsidR="002345B5" w:rsidRPr="00CE6142">
        <w:rPr>
          <w:rFonts w:ascii="Calibri" w:eastAsia="Calibri" w:hAnsi="Calibri" w:cs="Calibri"/>
        </w:rPr>
        <w:t>.</w:t>
      </w:r>
    </w:p>
    <w:p w:rsidR="0075422F" w:rsidRPr="00CE6142" w:rsidRDefault="001F225B" w:rsidP="00CE6142">
      <w:pPr>
        <w:ind w:leftChars="0" w:left="0" w:firstLineChars="0" w:firstLine="0"/>
        <w:rPr>
          <w:rFonts w:ascii="Calibri" w:eastAsia="Calibri" w:hAnsi="Calibri" w:cs="Calibri"/>
        </w:rPr>
      </w:pPr>
      <w:r>
        <w:rPr>
          <w:rFonts w:ascii="Calibri" w:eastAsia="Calibri" w:hAnsi="Calibri" w:cs="Calibri"/>
        </w:rPr>
        <w:t xml:space="preserve"> </w:t>
      </w:r>
    </w:p>
    <w:p w:rsidR="00CE6142" w:rsidRPr="002D5817" w:rsidRDefault="001F225B" w:rsidP="002932F4">
      <w:pPr>
        <w:ind w:left="0" w:hanging="2"/>
        <w:rPr>
          <w:rFonts w:ascii="Calibri" w:eastAsia="Calibri" w:hAnsi="Calibri" w:cs="Calibri"/>
        </w:rPr>
      </w:pPr>
      <w:r>
        <w:rPr>
          <w:rFonts w:ascii="Calibri" w:eastAsia="Calibri" w:hAnsi="Calibri" w:cs="Calibri"/>
          <w:b/>
        </w:rPr>
        <w:t xml:space="preserve">SUPERINTENDENT’S REPORT:  </w:t>
      </w:r>
      <w:r w:rsidRPr="002D5817">
        <w:rPr>
          <w:rFonts w:ascii="Calibri" w:eastAsia="Calibri" w:hAnsi="Calibri" w:cs="Calibri"/>
        </w:rPr>
        <w:t xml:space="preserve">Superintendent Wiseman </w:t>
      </w:r>
      <w:r w:rsidR="00CE6142" w:rsidRPr="002D5817">
        <w:rPr>
          <w:rFonts w:ascii="Calibri" w:eastAsia="Calibri" w:hAnsi="Calibri" w:cs="Calibri"/>
        </w:rPr>
        <w:t>provided enrollment numbers as of September 9, 2021</w:t>
      </w:r>
    </w:p>
    <w:tbl>
      <w:tblPr>
        <w:tblStyle w:val="TableGrid"/>
        <w:tblW w:w="0" w:type="auto"/>
        <w:tblLayout w:type="fixed"/>
        <w:tblLook w:val="04A0" w:firstRow="1" w:lastRow="0" w:firstColumn="1" w:lastColumn="0" w:noHBand="0" w:noVBand="1"/>
      </w:tblPr>
      <w:tblGrid>
        <w:gridCol w:w="668"/>
        <w:gridCol w:w="668"/>
        <w:gridCol w:w="667"/>
        <w:gridCol w:w="667"/>
        <w:gridCol w:w="668"/>
        <w:gridCol w:w="668"/>
        <w:gridCol w:w="668"/>
        <w:gridCol w:w="668"/>
        <w:gridCol w:w="668"/>
        <w:gridCol w:w="735"/>
        <w:gridCol w:w="601"/>
        <w:gridCol w:w="668"/>
        <w:gridCol w:w="668"/>
        <w:gridCol w:w="668"/>
      </w:tblGrid>
      <w:tr w:rsidR="00794E08" w:rsidTr="00C93EC6">
        <w:tc>
          <w:tcPr>
            <w:tcW w:w="668" w:type="dxa"/>
          </w:tcPr>
          <w:p w:rsidR="00794E08" w:rsidRDefault="00794E08" w:rsidP="00C93EC6">
            <w:pPr>
              <w:pStyle w:val="NoSpacing"/>
              <w:ind w:left="0" w:hanging="2"/>
              <w:jc w:val="center"/>
              <w:rPr>
                <w:b/>
                <w:sz w:val="24"/>
                <w:szCs w:val="24"/>
              </w:rPr>
            </w:pPr>
            <w:r>
              <w:rPr>
                <w:b/>
                <w:sz w:val="24"/>
                <w:szCs w:val="24"/>
              </w:rPr>
              <w:t>PK</w:t>
            </w:r>
          </w:p>
        </w:tc>
        <w:tc>
          <w:tcPr>
            <w:tcW w:w="668" w:type="dxa"/>
          </w:tcPr>
          <w:p w:rsidR="00794E08" w:rsidRDefault="00794E08" w:rsidP="00C93EC6">
            <w:pPr>
              <w:pStyle w:val="NoSpacing"/>
              <w:ind w:left="0" w:hanging="2"/>
              <w:jc w:val="center"/>
              <w:rPr>
                <w:b/>
                <w:sz w:val="24"/>
                <w:szCs w:val="24"/>
              </w:rPr>
            </w:pPr>
            <w:r>
              <w:rPr>
                <w:b/>
                <w:sz w:val="24"/>
                <w:szCs w:val="24"/>
              </w:rPr>
              <w:t>K</w:t>
            </w:r>
          </w:p>
        </w:tc>
        <w:tc>
          <w:tcPr>
            <w:tcW w:w="667" w:type="dxa"/>
          </w:tcPr>
          <w:p w:rsidR="00794E08" w:rsidRDefault="00794E08" w:rsidP="00C93EC6">
            <w:pPr>
              <w:pStyle w:val="NoSpacing"/>
              <w:ind w:left="0" w:hanging="2"/>
              <w:jc w:val="center"/>
              <w:rPr>
                <w:b/>
                <w:sz w:val="24"/>
                <w:szCs w:val="24"/>
              </w:rPr>
            </w:pPr>
            <w:r>
              <w:rPr>
                <w:b/>
                <w:sz w:val="24"/>
                <w:szCs w:val="24"/>
              </w:rPr>
              <w:t>1</w:t>
            </w:r>
          </w:p>
        </w:tc>
        <w:tc>
          <w:tcPr>
            <w:tcW w:w="667" w:type="dxa"/>
          </w:tcPr>
          <w:p w:rsidR="00794E08" w:rsidRDefault="00794E08" w:rsidP="00C93EC6">
            <w:pPr>
              <w:pStyle w:val="NoSpacing"/>
              <w:ind w:left="0" w:hanging="2"/>
              <w:jc w:val="center"/>
              <w:rPr>
                <w:b/>
                <w:sz w:val="24"/>
                <w:szCs w:val="24"/>
              </w:rPr>
            </w:pPr>
            <w:r>
              <w:rPr>
                <w:b/>
                <w:sz w:val="24"/>
                <w:szCs w:val="24"/>
              </w:rPr>
              <w:t>2</w:t>
            </w:r>
          </w:p>
        </w:tc>
        <w:tc>
          <w:tcPr>
            <w:tcW w:w="668" w:type="dxa"/>
          </w:tcPr>
          <w:p w:rsidR="00794E08" w:rsidRDefault="00794E08" w:rsidP="00C93EC6">
            <w:pPr>
              <w:pStyle w:val="NoSpacing"/>
              <w:ind w:left="0" w:hanging="2"/>
              <w:jc w:val="center"/>
              <w:rPr>
                <w:b/>
                <w:sz w:val="24"/>
                <w:szCs w:val="24"/>
              </w:rPr>
            </w:pPr>
            <w:r>
              <w:rPr>
                <w:b/>
                <w:sz w:val="24"/>
                <w:szCs w:val="24"/>
              </w:rPr>
              <w:t>3</w:t>
            </w:r>
          </w:p>
        </w:tc>
        <w:tc>
          <w:tcPr>
            <w:tcW w:w="668" w:type="dxa"/>
          </w:tcPr>
          <w:p w:rsidR="00794E08" w:rsidRDefault="00794E08" w:rsidP="00C93EC6">
            <w:pPr>
              <w:pStyle w:val="NoSpacing"/>
              <w:ind w:left="0" w:hanging="2"/>
              <w:jc w:val="center"/>
              <w:rPr>
                <w:b/>
                <w:sz w:val="24"/>
                <w:szCs w:val="24"/>
              </w:rPr>
            </w:pPr>
            <w:r>
              <w:rPr>
                <w:b/>
                <w:sz w:val="24"/>
                <w:szCs w:val="24"/>
              </w:rPr>
              <w:t>4</w:t>
            </w:r>
          </w:p>
        </w:tc>
        <w:tc>
          <w:tcPr>
            <w:tcW w:w="668" w:type="dxa"/>
          </w:tcPr>
          <w:p w:rsidR="00794E08" w:rsidRDefault="00794E08" w:rsidP="00C93EC6">
            <w:pPr>
              <w:pStyle w:val="NoSpacing"/>
              <w:ind w:left="0" w:hanging="2"/>
              <w:jc w:val="center"/>
              <w:rPr>
                <w:b/>
                <w:sz w:val="24"/>
                <w:szCs w:val="24"/>
              </w:rPr>
            </w:pPr>
            <w:r>
              <w:rPr>
                <w:b/>
                <w:sz w:val="24"/>
                <w:szCs w:val="24"/>
              </w:rPr>
              <w:t>5</w:t>
            </w:r>
          </w:p>
        </w:tc>
        <w:tc>
          <w:tcPr>
            <w:tcW w:w="668" w:type="dxa"/>
          </w:tcPr>
          <w:p w:rsidR="00794E08" w:rsidRDefault="00794E08" w:rsidP="00C93EC6">
            <w:pPr>
              <w:pStyle w:val="NoSpacing"/>
              <w:ind w:left="0" w:hanging="2"/>
              <w:jc w:val="center"/>
              <w:rPr>
                <w:b/>
                <w:sz w:val="24"/>
                <w:szCs w:val="24"/>
              </w:rPr>
            </w:pPr>
            <w:r>
              <w:rPr>
                <w:b/>
                <w:sz w:val="24"/>
                <w:szCs w:val="24"/>
              </w:rPr>
              <w:t>6</w:t>
            </w:r>
          </w:p>
        </w:tc>
        <w:tc>
          <w:tcPr>
            <w:tcW w:w="668" w:type="dxa"/>
          </w:tcPr>
          <w:p w:rsidR="00794E08" w:rsidRDefault="00794E08" w:rsidP="00C93EC6">
            <w:pPr>
              <w:pStyle w:val="NoSpacing"/>
              <w:ind w:left="0" w:hanging="2"/>
              <w:jc w:val="center"/>
              <w:rPr>
                <w:b/>
                <w:sz w:val="24"/>
                <w:szCs w:val="24"/>
              </w:rPr>
            </w:pPr>
            <w:r>
              <w:rPr>
                <w:b/>
                <w:sz w:val="24"/>
                <w:szCs w:val="24"/>
              </w:rPr>
              <w:t>7</w:t>
            </w:r>
          </w:p>
        </w:tc>
        <w:tc>
          <w:tcPr>
            <w:tcW w:w="735" w:type="dxa"/>
          </w:tcPr>
          <w:p w:rsidR="00794E08" w:rsidRDefault="00794E08" w:rsidP="00C93EC6">
            <w:pPr>
              <w:pStyle w:val="NoSpacing"/>
              <w:ind w:left="0" w:hanging="2"/>
              <w:jc w:val="center"/>
              <w:rPr>
                <w:b/>
                <w:sz w:val="24"/>
                <w:szCs w:val="24"/>
              </w:rPr>
            </w:pPr>
            <w:r>
              <w:rPr>
                <w:b/>
                <w:sz w:val="24"/>
                <w:szCs w:val="24"/>
              </w:rPr>
              <w:t>8</w:t>
            </w:r>
          </w:p>
        </w:tc>
        <w:tc>
          <w:tcPr>
            <w:tcW w:w="601" w:type="dxa"/>
          </w:tcPr>
          <w:p w:rsidR="00794E08" w:rsidRDefault="00794E08" w:rsidP="00C93EC6">
            <w:pPr>
              <w:pStyle w:val="NoSpacing"/>
              <w:ind w:left="0" w:hanging="2"/>
              <w:jc w:val="center"/>
              <w:rPr>
                <w:b/>
                <w:sz w:val="24"/>
                <w:szCs w:val="24"/>
              </w:rPr>
            </w:pPr>
            <w:r>
              <w:rPr>
                <w:b/>
                <w:sz w:val="24"/>
                <w:szCs w:val="24"/>
              </w:rPr>
              <w:t>9</w:t>
            </w:r>
          </w:p>
        </w:tc>
        <w:tc>
          <w:tcPr>
            <w:tcW w:w="668" w:type="dxa"/>
          </w:tcPr>
          <w:p w:rsidR="00794E08" w:rsidRDefault="00794E08" w:rsidP="00C93EC6">
            <w:pPr>
              <w:pStyle w:val="NoSpacing"/>
              <w:ind w:left="0" w:hanging="2"/>
              <w:jc w:val="center"/>
              <w:rPr>
                <w:b/>
                <w:sz w:val="24"/>
                <w:szCs w:val="24"/>
              </w:rPr>
            </w:pPr>
            <w:r>
              <w:rPr>
                <w:b/>
                <w:sz w:val="24"/>
                <w:szCs w:val="24"/>
              </w:rPr>
              <w:t>10</w:t>
            </w:r>
          </w:p>
        </w:tc>
        <w:tc>
          <w:tcPr>
            <w:tcW w:w="668" w:type="dxa"/>
          </w:tcPr>
          <w:p w:rsidR="00794E08" w:rsidRDefault="00794E08" w:rsidP="00C93EC6">
            <w:pPr>
              <w:pStyle w:val="NoSpacing"/>
              <w:ind w:left="0" w:hanging="2"/>
              <w:jc w:val="center"/>
              <w:rPr>
                <w:b/>
                <w:sz w:val="24"/>
                <w:szCs w:val="24"/>
              </w:rPr>
            </w:pPr>
            <w:r>
              <w:rPr>
                <w:b/>
                <w:sz w:val="24"/>
                <w:szCs w:val="24"/>
              </w:rPr>
              <w:t>11</w:t>
            </w:r>
          </w:p>
        </w:tc>
        <w:tc>
          <w:tcPr>
            <w:tcW w:w="668" w:type="dxa"/>
          </w:tcPr>
          <w:p w:rsidR="00794E08" w:rsidRDefault="00794E08" w:rsidP="00C93EC6">
            <w:pPr>
              <w:pStyle w:val="NoSpacing"/>
              <w:ind w:left="0" w:hanging="2"/>
              <w:jc w:val="center"/>
              <w:rPr>
                <w:b/>
                <w:sz w:val="24"/>
                <w:szCs w:val="24"/>
              </w:rPr>
            </w:pPr>
            <w:r>
              <w:rPr>
                <w:b/>
                <w:sz w:val="24"/>
                <w:szCs w:val="24"/>
              </w:rPr>
              <w:t>12</w:t>
            </w:r>
          </w:p>
        </w:tc>
      </w:tr>
      <w:tr w:rsidR="00794E08" w:rsidTr="00C93EC6">
        <w:tc>
          <w:tcPr>
            <w:tcW w:w="668" w:type="dxa"/>
          </w:tcPr>
          <w:p w:rsidR="00794E08" w:rsidRPr="00DB2245" w:rsidRDefault="00794E08" w:rsidP="00C93EC6">
            <w:pPr>
              <w:pStyle w:val="NoSpacing"/>
              <w:ind w:left="0" w:hanging="2"/>
              <w:jc w:val="center"/>
              <w:rPr>
                <w:sz w:val="24"/>
                <w:szCs w:val="24"/>
              </w:rPr>
            </w:pPr>
            <w:r>
              <w:rPr>
                <w:sz w:val="24"/>
                <w:szCs w:val="24"/>
              </w:rPr>
              <w:t>36</w:t>
            </w:r>
          </w:p>
        </w:tc>
        <w:tc>
          <w:tcPr>
            <w:tcW w:w="668" w:type="dxa"/>
          </w:tcPr>
          <w:p w:rsidR="00794E08" w:rsidRPr="00DB2245" w:rsidRDefault="00794E08" w:rsidP="00C93EC6">
            <w:pPr>
              <w:pStyle w:val="NoSpacing"/>
              <w:ind w:left="0" w:hanging="2"/>
              <w:jc w:val="center"/>
              <w:rPr>
                <w:sz w:val="24"/>
                <w:szCs w:val="24"/>
              </w:rPr>
            </w:pPr>
            <w:r>
              <w:rPr>
                <w:sz w:val="24"/>
                <w:szCs w:val="24"/>
              </w:rPr>
              <w:t>38</w:t>
            </w:r>
          </w:p>
        </w:tc>
        <w:tc>
          <w:tcPr>
            <w:tcW w:w="667" w:type="dxa"/>
          </w:tcPr>
          <w:p w:rsidR="00794E08" w:rsidRPr="00DB2245" w:rsidRDefault="00794E08" w:rsidP="00C93EC6">
            <w:pPr>
              <w:pStyle w:val="NoSpacing"/>
              <w:ind w:left="0" w:hanging="2"/>
              <w:jc w:val="center"/>
              <w:rPr>
                <w:sz w:val="24"/>
                <w:szCs w:val="24"/>
              </w:rPr>
            </w:pPr>
            <w:r w:rsidRPr="00DB2245">
              <w:rPr>
                <w:sz w:val="24"/>
                <w:szCs w:val="24"/>
              </w:rPr>
              <w:t>5</w:t>
            </w:r>
            <w:r>
              <w:rPr>
                <w:sz w:val="24"/>
                <w:szCs w:val="24"/>
              </w:rPr>
              <w:t>0</w:t>
            </w:r>
          </w:p>
        </w:tc>
        <w:tc>
          <w:tcPr>
            <w:tcW w:w="667" w:type="dxa"/>
          </w:tcPr>
          <w:p w:rsidR="00794E08" w:rsidRPr="00DB2245" w:rsidRDefault="00794E08" w:rsidP="00C93EC6">
            <w:pPr>
              <w:pStyle w:val="NoSpacing"/>
              <w:ind w:left="0" w:hanging="2"/>
              <w:jc w:val="center"/>
              <w:rPr>
                <w:sz w:val="24"/>
                <w:szCs w:val="24"/>
              </w:rPr>
            </w:pPr>
            <w:r w:rsidRPr="00DB2245">
              <w:rPr>
                <w:sz w:val="24"/>
                <w:szCs w:val="24"/>
              </w:rPr>
              <w:t>48</w:t>
            </w:r>
          </w:p>
        </w:tc>
        <w:tc>
          <w:tcPr>
            <w:tcW w:w="668" w:type="dxa"/>
          </w:tcPr>
          <w:p w:rsidR="00794E08" w:rsidRPr="00DB2245" w:rsidRDefault="00794E08" w:rsidP="00C93EC6">
            <w:pPr>
              <w:pStyle w:val="NoSpacing"/>
              <w:ind w:left="0" w:hanging="2"/>
              <w:jc w:val="center"/>
              <w:rPr>
                <w:sz w:val="24"/>
                <w:szCs w:val="24"/>
              </w:rPr>
            </w:pPr>
            <w:r>
              <w:rPr>
                <w:sz w:val="24"/>
                <w:szCs w:val="24"/>
              </w:rPr>
              <w:t>48</w:t>
            </w:r>
          </w:p>
        </w:tc>
        <w:tc>
          <w:tcPr>
            <w:tcW w:w="668" w:type="dxa"/>
          </w:tcPr>
          <w:p w:rsidR="00794E08" w:rsidRPr="00DB2245" w:rsidRDefault="00794E08" w:rsidP="00C93EC6">
            <w:pPr>
              <w:pStyle w:val="NoSpacing"/>
              <w:ind w:left="0" w:hanging="2"/>
              <w:jc w:val="center"/>
              <w:rPr>
                <w:sz w:val="24"/>
                <w:szCs w:val="24"/>
              </w:rPr>
            </w:pPr>
            <w:r>
              <w:rPr>
                <w:sz w:val="24"/>
                <w:szCs w:val="24"/>
              </w:rPr>
              <w:t>58</w:t>
            </w:r>
          </w:p>
        </w:tc>
        <w:tc>
          <w:tcPr>
            <w:tcW w:w="668" w:type="dxa"/>
          </w:tcPr>
          <w:p w:rsidR="00794E08" w:rsidRPr="00DB2245" w:rsidRDefault="00794E08" w:rsidP="00C93EC6">
            <w:pPr>
              <w:pStyle w:val="NoSpacing"/>
              <w:ind w:left="0" w:hanging="2"/>
              <w:jc w:val="center"/>
              <w:rPr>
                <w:sz w:val="24"/>
                <w:szCs w:val="24"/>
              </w:rPr>
            </w:pPr>
            <w:r>
              <w:rPr>
                <w:sz w:val="24"/>
                <w:szCs w:val="24"/>
              </w:rPr>
              <w:t>51</w:t>
            </w:r>
          </w:p>
        </w:tc>
        <w:tc>
          <w:tcPr>
            <w:tcW w:w="668" w:type="dxa"/>
          </w:tcPr>
          <w:p w:rsidR="00794E08" w:rsidRPr="00DB2245" w:rsidRDefault="00794E08" w:rsidP="00C93EC6">
            <w:pPr>
              <w:pStyle w:val="NoSpacing"/>
              <w:ind w:left="0" w:hanging="2"/>
              <w:jc w:val="center"/>
              <w:rPr>
                <w:sz w:val="24"/>
                <w:szCs w:val="24"/>
              </w:rPr>
            </w:pPr>
            <w:r>
              <w:rPr>
                <w:sz w:val="24"/>
                <w:szCs w:val="24"/>
              </w:rPr>
              <w:t>40</w:t>
            </w:r>
          </w:p>
        </w:tc>
        <w:tc>
          <w:tcPr>
            <w:tcW w:w="668" w:type="dxa"/>
          </w:tcPr>
          <w:p w:rsidR="00794E08" w:rsidRPr="00DB2245" w:rsidRDefault="00794E08" w:rsidP="00C93EC6">
            <w:pPr>
              <w:pStyle w:val="NoSpacing"/>
              <w:ind w:left="0" w:hanging="2"/>
              <w:jc w:val="center"/>
              <w:rPr>
                <w:sz w:val="24"/>
                <w:szCs w:val="24"/>
              </w:rPr>
            </w:pPr>
            <w:r>
              <w:rPr>
                <w:sz w:val="24"/>
                <w:szCs w:val="24"/>
              </w:rPr>
              <w:t>45</w:t>
            </w:r>
          </w:p>
        </w:tc>
        <w:tc>
          <w:tcPr>
            <w:tcW w:w="735" w:type="dxa"/>
          </w:tcPr>
          <w:p w:rsidR="00794E08" w:rsidRPr="00DB2245" w:rsidRDefault="00794E08" w:rsidP="00C93EC6">
            <w:pPr>
              <w:pStyle w:val="NoSpacing"/>
              <w:ind w:left="0" w:hanging="2"/>
              <w:jc w:val="center"/>
              <w:rPr>
                <w:sz w:val="24"/>
                <w:szCs w:val="24"/>
              </w:rPr>
            </w:pPr>
            <w:r w:rsidRPr="00DB2245">
              <w:rPr>
                <w:sz w:val="24"/>
                <w:szCs w:val="24"/>
              </w:rPr>
              <w:t>4</w:t>
            </w:r>
            <w:r>
              <w:rPr>
                <w:sz w:val="24"/>
                <w:szCs w:val="24"/>
              </w:rPr>
              <w:t>9</w:t>
            </w:r>
          </w:p>
        </w:tc>
        <w:tc>
          <w:tcPr>
            <w:tcW w:w="601" w:type="dxa"/>
          </w:tcPr>
          <w:p w:rsidR="00794E08" w:rsidRPr="00DB2245" w:rsidRDefault="00794E08" w:rsidP="00C93EC6">
            <w:pPr>
              <w:pStyle w:val="NoSpacing"/>
              <w:ind w:left="0" w:hanging="2"/>
              <w:jc w:val="center"/>
              <w:rPr>
                <w:sz w:val="24"/>
                <w:szCs w:val="24"/>
              </w:rPr>
            </w:pPr>
            <w:r>
              <w:rPr>
                <w:sz w:val="24"/>
                <w:szCs w:val="24"/>
              </w:rPr>
              <w:t>45</w:t>
            </w:r>
          </w:p>
        </w:tc>
        <w:tc>
          <w:tcPr>
            <w:tcW w:w="668" w:type="dxa"/>
          </w:tcPr>
          <w:p w:rsidR="00794E08" w:rsidRPr="00DB2245" w:rsidRDefault="00794E08" w:rsidP="00C93EC6">
            <w:pPr>
              <w:pStyle w:val="NoSpacing"/>
              <w:ind w:left="0" w:hanging="2"/>
              <w:jc w:val="center"/>
              <w:rPr>
                <w:sz w:val="24"/>
                <w:szCs w:val="24"/>
              </w:rPr>
            </w:pPr>
            <w:r>
              <w:rPr>
                <w:sz w:val="24"/>
                <w:szCs w:val="24"/>
              </w:rPr>
              <w:t>50</w:t>
            </w:r>
          </w:p>
        </w:tc>
        <w:tc>
          <w:tcPr>
            <w:tcW w:w="668" w:type="dxa"/>
          </w:tcPr>
          <w:p w:rsidR="00794E08" w:rsidRPr="00DB2245" w:rsidRDefault="00794E08" w:rsidP="00C93EC6">
            <w:pPr>
              <w:pStyle w:val="NoSpacing"/>
              <w:ind w:left="0" w:hanging="2"/>
              <w:jc w:val="center"/>
              <w:rPr>
                <w:sz w:val="24"/>
                <w:szCs w:val="24"/>
              </w:rPr>
            </w:pPr>
            <w:r w:rsidRPr="00DB2245">
              <w:rPr>
                <w:sz w:val="24"/>
                <w:szCs w:val="24"/>
              </w:rPr>
              <w:t>49</w:t>
            </w:r>
          </w:p>
        </w:tc>
        <w:tc>
          <w:tcPr>
            <w:tcW w:w="668" w:type="dxa"/>
          </w:tcPr>
          <w:p w:rsidR="00794E08" w:rsidRPr="00DB2245" w:rsidRDefault="00794E08" w:rsidP="00C93EC6">
            <w:pPr>
              <w:pStyle w:val="NoSpacing"/>
              <w:ind w:left="0" w:hanging="2"/>
              <w:jc w:val="center"/>
              <w:rPr>
                <w:sz w:val="24"/>
                <w:szCs w:val="24"/>
              </w:rPr>
            </w:pPr>
            <w:r w:rsidRPr="00DB2245">
              <w:rPr>
                <w:sz w:val="24"/>
                <w:szCs w:val="24"/>
              </w:rPr>
              <w:t>4</w:t>
            </w:r>
            <w:r>
              <w:rPr>
                <w:sz w:val="24"/>
                <w:szCs w:val="24"/>
              </w:rPr>
              <w:t>5</w:t>
            </w:r>
          </w:p>
        </w:tc>
      </w:tr>
      <w:tr w:rsidR="00794E08" w:rsidTr="00C93EC6">
        <w:tc>
          <w:tcPr>
            <w:tcW w:w="668" w:type="dxa"/>
          </w:tcPr>
          <w:p w:rsidR="00794E08" w:rsidRPr="00DB2245" w:rsidRDefault="00794E08" w:rsidP="00C93EC6">
            <w:pPr>
              <w:pStyle w:val="NoSpacing"/>
              <w:ind w:left="0" w:hanging="2"/>
              <w:jc w:val="center"/>
              <w:rPr>
                <w:sz w:val="24"/>
                <w:szCs w:val="24"/>
              </w:rPr>
            </w:pPr>
          </w:p>
        </w:tc>
        <w:tc>
          <w:tcPr>
            <w:tcW w:w="4006" w:type="dxa"/>
            <w:gridSpan w:val="6"/>
          </w:tcPr>
          <w:p w:rsidR="00794E08" w:rsidRPr="00DB2245" w:rsidRDefault="00794E08" w:rsidP="00C93EC6">
            <w:pPr>
              <w:pStyle w:val="NoSpacing"/>
              <w:ind w:left="0" w:hanging="2"/>
              <w:jc w:val="center"/>
              <w:rPr>
                <w:sz w:val="24"/>
                <w:szCs w:val="24"/>
              </w:rPr>
            </w:pPr>
            <w:r w:rsidRPr="00DB2245">
              <w:rPr>
                <w:sz w:val="24"/>
                <w:szCs w:val="24"/>
              </w:rPr>
              <w:t>29</w:t>
            </w:r>
            <w:r>
              <w:rPr>
                <w:sz w:val="24"/>
                <w:szCs w:val="24"/>
              </w:rPr>
              <w:t>3</w:t>
            </w:r>
            <w:r w:rsidRPr="00DB2245">
              <w:rPr>
                <w:sz w:val="24"/>
                <w:szCs w:val="24"/>
              </w:rPr>
              <w:t xml:space="preserve"> (2</w:t>
            </w:r>
            <w:r>
              <w:rPr>
                <w:sz w:val="24"/>
                <w:szCs w:val="24"/>
              </w:rPr>
              <w:t xml:space="preserve">94 </w:t>
            </w:r>
            <w:r w:rsidRPr="00DB2245">
              <w:rPr>
                <w:sz w:val="24"/>
                <w:szCs w:val="24"/>
              </w:rPr>
              <w:t>last year)</w:t>
            </w:r>
          </w:p>
        </w:tc>
        <w:tc>
          <w:tcPr>
            <w:tcW w:w="2071" w:type="dxa"/>
            <w:gridSpan w:val="3"/>
          </w:tcPr>
          <w:p w:rsidR="00794E08" w:rsidRPr="00DB2245" w:rsidRDefault="00794E08" w:rsidP="00C93EC6">
            <w:pPr>
              <w:pStyle w:val="NoSpacing"/>
              <w:ind w:left="0" w:hanging="2"/>
              <w:jc w:val="center"/>
              <w:rPr>
                <w:sz w:val="24"/>
                <w:szCs w:val="24"/>
              </w:rPr>
            </w:pPr>
            <w:r w:rsidRPr="00DB2245">
              <w:rPr>
                <w:sz w:val="24"/>
                <w:szCs w:val="24"/>
              </w:rPr>
              <w:t>13</w:t>
            </w:r>
            <w:r>
              <w:rPr>
                <w:sz w:val="24"/>
                <w:szCs w:val="24"/>
              </w:rPr>
              <w:t>4</w:t>
            </w:r>
            <w:r w:rsidRPr="00DB2245">
              <w:rPr>
                <w:sz w:val="24"/>
                <w:szCs w:val="24"/>
              </w:rPr>
              <w:t xml:space="preserve"> (13</w:t>
            </w:r>
            <w:r>
              <w:rPr>
                <w:sz w:val="24"/>
                <w:szCs w:val="24"/>
              </w:rPr>
              <w:t>5</w:t>
            </w:r>
            <w:r w:rsidRPr="00DB2245">
              <w:rPr>
                <w:sz w:val="24"/>
                <w:szCs w:val="24"/>
              </w:rPr>
              <w:t xml:space="preserve"> last year)</w:t>
            </w:r>
          </w:p>
        </w:tc>
        <w:tc>
          <w:tcPr>
            <w:tcW w:w="2605" w:type="dxa"/>
            <w:gridSpan w:val="4"/>
          </w:tcPr>
          <w:p w:rsidR="00794E08" w:rsidRPr="00DB2245" w:rsidRDefault="00794E08" w:rsidP="00C93EC6">
            <w:pPr>
              <w:pStyle w:val="NoSpacing"/>
              <w:ind w:left="0" w:hanging="2"/>
              <w:jc w:val="center"/>
              <w:rPr>
                <w:sz w:val="24"/>
                <w:szCs w:val="24"/>
              </w:rPr>
            </w:pPr>
            <w:r>
              <w:rPr>
                <w:sz w:val="24"/>
                <w:szCs w:val="24"/>
              </w:rPr>
              <w:t>189</w:t>
            </w:r>
            <w:r w:rsidRPr="00DB2245">
              <w:rPr>
                <w:sz w:val="24"/>
                <w:szCs w:val="24"/>
              </w:rPr>
              <w:t xml:space="preserve"> (1</w:t>
            </w:r>
            <w:r>
              <w:rPr>
                <w:sz w:val="24"/>
                <w:szCs w:val="24"/>
              </w:rPr>
              <w:t>92</w:t>
            </w:r>
            <w:r w:rsidRPr="00DB2245">
              <w:rPr>
                <w:sz w:val="24"/>
                <w:szCs w:val="24"/>
              </w:rPr>
              <w:t xml:space="preserve"> last year)</w:t>
            </w:r>
          </w:p>
        </w:tc>
      </w:tr>
      <w:tr w:rsidR="00794E08" w:rsidTr="00C93EC6">
        <w:tc>
          <w:tcPr>
            <w:tcW w:w="9350" w:type="dxa"/>
            <w:gridSpan w:val="14"/>
          </w:tcPr>
          <w:p w:rsidR="00794E08" w:rsidRPr="00DB2245" w:rsidRDefault="00794E08" w:rsidP="00C93EC6">
            <w:pPr>
              <w:pStyle w:val="NoSpacing"/>
              <w:ind w:left="0" w:hanging="2"/>
              <w:jc w:val="center"/>
              <w:rPr>
                <w:sz w:val="24"/>
                <w:szCs w:val="24"/>
              </w:rPr>
            </w:pPr>
            <w:r w:rsidRPr="00DB2245">
              <w:rPr>
                <w:sz w:val="24"/>
                <w:szCs w:val="24"/>
              </w:rPr>
              <w:t>Total Enrollment: 6</w:t>
            </w:r>
            <w:r>
              <w:rPr>
                <w:sz w:val="24"/>
                <w:szCs w:val="24"/>
              </w:rPr>
              <w:t>16</w:t>
            </w:r>
            <w:r w:rsidRPr="00DB2245">
              <w:rPr>
                <w:sz w:val="24"/>
                <w:szCs w:val="24"/>
              </w:rPr>
              <w:t xml:space="preserve"> or </w:t>
            </w:r>
            <w:r>
              <w:rPr>
                <w:sz w:val="24"/>
                <w:szCs w:val="24"/>
              </w:rPr>
              <w:t>652</w:t>
            </w:r>
            <w:r w:rsidRPr="00DB2245">
              <w:rPr>
                <w:sz w:val="24"/>
                <w:szCs w:val="24"/>
              </w:rPr>
              <w:t xml:space="preserve"> w/PK  (Last year was </w:t>
            </w:r>
            <w:r>
              <w:rPr>
                <w:sz w:val="24"/>
                <w:szCs w:val="24"/>
              </w:rPr>
              <w:t>621</w:t>
            </w:r>
            <w:r w:rsidRPr="00DB2245">
              <w:rPr>
                <w:sz w:val="24"/>
                <w:szCs w:val="24"/>
              </w:rPr>
              <w:t xml:space="preserve"> , </w:t>
            </w:r>
            <w:r>
              <w:rPr>
                <w:sz w:val="24"/>
                <w:szCs w:val="24"/>
              </w:rPr>
              <w:t xml:space="preserve">662 </w:t>
            </w:r>
            <w:r w:rsidRPr="00DB2245">
              <w:rPr>
                <w:sz w:val="24"/>
                <w:szCs w:val="24"/>
              </w:rPr>
              <w:t>w/ PK)</w:t>
            </w:r>
          </w:p>
        </w:tc>
      </w:tr>
    </w:tbl>
    <w:p w:rsidR="00794E08" w:rsidRDefault="00794E08" w:rsidP="00794E08">
      <w:pPr>
        <w:pStyle w:val="NoSpacing"/>
        <w:ind w:left="0" w:hanging="2"/>
        <w:rPr>
          <w:sz w:val="24"/>
          <w:szCs w:val="24"/>
        </w:rPr>
      </w:pPr>
      <w:r>
        <w:rPr>
          <w:sz w:val="24"/>
          <w:szCs w:val="24"/>
        </w:rPr>
        <w:t xml:space="preserve">Last year we had a total increase in enrollment in K-12 by 38 students. We are holding </w:t>
      </w:r>
      <w:r w:rsidR="0054321A">
        <w:rPr>
          <w:sz w:val="24"/>
          <w:szCs w:val="24"/>
        </w:rPr>
        <w:t>steady</w:t>
      </w:r>
      <w:r>
        <w:rPr>
          <w:sz w:val="24"/>
          <w:szCs w:val="24"/>
        </w:rPr>
        <w:t xml:space="preserve"> this year with a slight decrease in overall enrollment.  The district continues to partner with Burrell Behavioral Health to provide school based mental health services to our students. </w:t>
      </w:r>
      <w:r w:rsidR="0054321A">
        <w:rPr>
          <w:sz w:val="24"/>
          <w:szCs w:val="24"/>
        </w:rPr>
        <w:t xml:space="preserve">The 2020-2021 Audit was recently completed and should be finalized by October. </w:t>
      </w:r>
      <w:r>
        <w:rPr>
          <w:sz w:val="24"/>
          <w:szCs w:val="24"/>
        </w:rPr>
        <w:t>Howard Electric Cooperative has</w:t>
      </w:r>
      <w:r w:rsidR="0054321A">
        <w:rPr>
          <w:sz w:val="24"/>
          <w:szCs w:val="24"/>
        </w:rPr>
        <w:t xml:space="preserve"> donated $5,000 to our district;</w:t>
      </w:r>
      <w:r>
        <w:rPr>
          <w:sz w:val="24"/>
          <w:szCs w:val="24"/>
        </w:rPr>
        <w:t xml:space="preserve"> $2,000 will be going to the FFA Department, $2,000 is designated for our new scoreboard in the high school gym and</w:t>
      </w:r>
      <w:r w:rsidR="002D5817">
        <w:rPr>
          <w:sz w:val="24"/>
          <w:szCs w:val="24"/>
        </w:rPr>
        <w:t xml:space="preserve"> the remaining</w:t>
      </w:r>
      <w:r>
        <w:rPr>
          <w:sz w:val="24"/>
          <w:szCs w:val="24"/>
        </w:rPr>
        <w:t xml:space="preserve"> $1,000 will be used as partial funding</w:t>
      </w:r>
      <w:r w:rsidR="002D5817">
        <w:rPr>
          <w:sz w:val="24"/>
          <w:szCs w:val="24"/>
        </w:rPr>
        <w:t xml:space="preserve"> for</w:t>
      </w:r>
      <w:r>
        <w:rPr>
          <w:sz w:val="24"/>
          <w:szCs w:val="24"/>
        </w:rPr>
        <w:t xml:space="preserve"> one of the new interactive panels in an elementary classroom. </w:t>
      </w:r>
    </w:p>
    <w:p w:rsidR="0075422F" w:rsidRPr="00BC7B6D" w:rsidRDefault="0075422F" w:rsidP="00BC5DC2">
      <w:pPr>
        <w:ind w:leftChars="0" w:left="0" w:firstLineChars="0" w:firstLine="0"/>
        <w:rPr>
          <w:rFonts w:ascii="Calibri" w:eastAsia="Calibri" w:hAnsi="Calibri" w:cs="Calibri"/>
          <w:highlight w:val="yellow"/>
        </w:rPr>
      </w:pPr>
    </w:p>
    <w:p w:rsidR="002D5817" w:rsidRPr="002D5817" w:rsidRDefault="001F225B" w:rsidP="002D5817">
      <w:pPr>
        <w:ind w:left="0" w:hanging="2"/>
        <w:rPr>
          <w:rFonts w:ascii="Calibri" w:hAnsi="Calibri" w:cs="Calibri"/>
        </w:rPr>
      </w:pPr>
      <w:r w:rsidRPr="002D5817">
        <w:rPr>
          <w:rFonts w:ascii="Calibri" w:eastAsia="Calibri" w:hAnsi="Calibri" w:cs="Calibri"/>
          <w:b/>
        </w:rPr>
        <w:t xml:space="preserve">ACTION ITEMS:  </w:t>
      </w:r>
      <w:r w:rsidR="00154034" w:rsidRPr="002D5817">
        <w:rPr>
          <w:rFonts w:ascii="Calibri" w:hAnsi="Calibri" w:cs="Calibri"/>
        </w:rPr>
        <w:t xml:space="preserve">Superintendent Wiseman recommended </w:t>
      </w:r>
      <w:r w:rsidR="002D5817" w:rsidRPr="002D5817">
        <w:rPr>
          <w:rFonts w:ascii="Calibri" w:hAnsi="Calibri" w:cs="Calibri"/>
        </w:rPr>
        <w:t>approval of the Special E</w:t>
      </w:r>
      <w:r w:rsidR="002D5817">
        <w:rPr>
          <w:rFonts w:ascii="Calibri" w:hAnsi="Calibri" w:cs="Calibri"/>
        </w:rPr>
        <w:t>ducation Compliance Plan. Stroupe</w:t>
      </w:r>
      <w:r w:rsidR="002D5817" w:rsidRPr="002D5817">
        <w:rPr>
          <w:rFonts w:ascii="Calibri" w:hAnsi="Calibri" w:cs="Calibri"/>
        </w:rPr>
        <w:t xml:space="preserve"> motioned to approve the Special Education Compliance Plan as submitted, </w:t>
      </w:r>
      <w:r w:rsidR="002D5817">
        <w:rPr>
          <w:rFonts w:ascii="Calibri" w:hAnsi="Calibri" w:cs="Calibri"/>
        </w:rPr>
        <w:t>Overfelt</w:t>
      </w:r>
      <w:r w:rsidR="002D5817" w:rsidRPr="002D5817">
        <w:rPr>
          <w:rFonts w:ascii="Calibri" w:hAnsi="Calibri" w:cs="Calibri"/>
        </w:rPr>
        <w:t xml:space="preserve"> seconded. Motion carried.</w:t>
      </w:r>
    </w:p>
    <w:p w:rsidR="002D5817" w:rsidRDefault="002D5817" w:rsidP="002D5817">
      <w:pPr>
        <w:ind w:left="0" w:hanging="2"/>
        <w:rPr>
          <w:rFonts w:ascii="Calibri" w:hAnsi="Calibri" w:cs="Calibri"/>
          <w:highlight w:val="yellow"/>
        </w:rPr>
      </w:pPr>
    </w:p>
    <w:p w:rsidR="002D5817" w:rsidRDefault="002D5817" w:rsidP="002D5817">
      <w:pPr>
        <w:ind w:left="0" w:hanging="2"/>
        <w:rPr>
          <w:rFonts w:ascii="Calibri" w:hAnsi="Calibri" w:cs="Calibri"/>
        </w:rPr>
      </w:pPr>
      <w:r w:rsidRPr="002D5817">
        <w:rPr>
          <w:rFonts w:ascii="Calibri" w:hAnsi="Calibri" w:cs="Calibri"/>
        </w:rPr>
        <w:t>Superintendent Wiseman recommended approval</w:t>
      </w:r>
      <w:r>
        <w:rPr>
          <w:rFonts w:ascii="Calibri" w:hAnsi="Calibri" w:cs="Calibri"/>
        </w:rPr>
        <w:t xml:space="preserve"> to surplus 56 iPad 2’s and 49 cases.</w:t>
      </w:r>
    </w:p>
    <w:p w:rsidR="002D5817" w:rsidRDefault="002D5817" w:rsidP="002D5817">
      <w:pPr>
        <w:ind w:left="0" w:hanging="2"/>
        <w:rPr>
          <w:rFonts w:ascii="Calibri" w:hAnsi="Calibri" w:cs="Calibri"/>
        </w:rPr>
      </w:pPr>
      <w:r>
        <w:rPr>
          <w:rFonts w:ascii="Calibri" w:hAnsi="Calibri" w:cs="Calibri"/>
        </w:rPr>
        <w:t>Overfelt motioned to approve as recommended, Wies seconded. Motion carried.</w:t>
      </w:r>
    </w:p>
    <w:p w:rsidR="002D5817" w:rsidRDefault="002D5817" w:rsidP="002D5817">
      <w:pPr>
        <w:ind w:left="0" w:hanging="2"/>
        <w:rPr>
          <w:rFonts w:ascii="Calibri" w:hAnsi="Calibri" w:cs="Calibri"/>
        </w:rPr>
      </w:pPr>
    </w:p>
    <w:p w:rsidR="002D5817" w:rsidRDefault="002D5817" w:rsidP="002D5817">
      <w:pPr>
        <w:ind w:left="0" w:hanging="2"/>
        <w:rPr>
          <w:rFonts w:ascii="Calibri" w:hAnsi="Calibri" w:cs="Calibri"/>
        </w:rPr>
      </w:pPr>
      <w:r w:rsidRPr="002D5817">
        <w:rPr>
          <w:rFonts w:ascii="Calibri" w:hAnsi="Calibri" w:cs="Calibri"/>
        </w:rPr>
        <w:t>Superintendent Wiseman recommended approval</w:t>
      </w:r>
      <w:r>
        <w:rPr>
          <w:rFonts w:ascii="Calibri" w:hAnsi="Calibri" w:cs="Calibri"/>
        </w:rPr>
        <w:t xml:space="preserve"> to add a 4</w:t>
      </w:r>
      <w:r w:rsidRPr="002D5817">
        <w:rPr>
          <w:rFonts w:ascii="Calibri" w:hAnsi="Calibri" w:cs="Calibri"/>
          <w:vertAlign w:val="superscript"/>
        </w:rPr>
        <w:t>th</w:t>
      </w:r>
      <w:r>
        <w:rPr>
          <w:rFonts w:ascii="Calibri" w:hAnsi="Calibri" w:cs="Calibri"/>
        </w:rPr>
        <w:t xml:space="preserve"> grade teaching position at Daly </w:t>
      </w:r>
      <w:r w:rsidR="00076558">
        <w:rPr>
          <w:rFonts w:ascii="Calibri" w:hAnsi="Calibri" w:cs="Calibri"/>
        </w:rPr>
        <w:t>E</w:t>
      </w:r>
      <w:r>
        <w:rPr>
          <w:rFonts w:ascii="Calibri" w:hAnsi="Calibri" w:cs="Calibri"/>
        </w:rPr>
        <w:t xml:space="preserve">lementary. </w:t>
      </w:r>
      <w:r w:rsidR="008813F0">
        <w:rPr>
          <w:rFonts w:ascii="Calibri" w:hAnsi="Calibri" w:cs="Calibri"/>
        </w:rPr>
        <w:t>The enrollment</w:t>
      </w:r>
      <w:r w:rsidR="00076558">
        <w:rPr>
          <w:rFonts w:ascii="Calibri" w:hAnsi="Calibri" w:cs="Calibri"/>
        </w:rPr>
        <w:t xml:space="preserve"> for that grade</w:t>
      </w:r>
      <w:r>
        <w:rPr>
          <w:rFonts w:ascii="Calibri" w:hAnsi="Calibri" w:cs="Calibri"/>
        </w:rPr>
        <w:t xml:space="preserve"> is up </w:t>
      </w:r>
      <w:r w:rsidR="008813F0">
        <w:rPr>
          <w:rFonts w:ascii="Calibri" w:hAnsi="Calibri" w:cs="Calibri"/>
        </w:rPr>
        <w:t>to 58</w:t>
      </w:r>
      <w:r w:rsidR="00076558">
        <w:rPr>
          <w:rFonts w:ascii="Calibri" w:hAnsi="Calibri" w:cs="Calibri"/>
        </w:rPr>
        <w:t xml:space="preserve"> students</w:t>
      </w:r>
      <w:r w:rsidR="008813F0">
        <w:rPr>
          <w:rFonts w:ascii="Calibri" w:hAnsi="Calibri" w:cs="Calibri"/>
        </w:rPr>
        <w:t>. Adding another class at this grade level will take us down to the recommended MSIP6 Standard class ratio for 4</w:t>
      </w:r>
      <w:r w:rsidR="008813F0" w:rsidRPr="008813F0">
        <w:rPr>
          <w:rFonts w:ascii="Calibri" w:hAnsi="Calibri" w:cs="Calibri"/>
          <w:vertAlign w:val="superscript"/>
        </w:rPr>
        <w:t>th</w:t>
      </w:r>
      <w:r w:rsidR="008813F0">
        <w:rPr>
          <w:rFonts w:ascii="Calibri" w:hAnsi="Calibri" w:cs="Calibri"/>
        </w:rPr>
        <w:t xml:space="preserve"> grade of 20 students/teacher. </w:t>
      </w:r>
      <w:r w:rsidR="00076558">
        <w:rPr>
          <w:rFonts w:ascii="Calibri" w:hAnsi="Calibri" w:cs="Calibri"/>
        </w:rPr>
        <w:t>Overfelt motioned to approve as recommended, Young seconded. Motion carried.</w:t>
      </w:r>
    </w:p>
    <w:p w:rsidR="00076558" w:rsidRDefault="00076558" w:rsidP="002D5817">
      <w:pPr>
        <w:ind w:left="0" w:hanging="2"/>
        <w:rPr>
          <w:rFonts w:ascii="Calibri" w:hAnsi="Calibri" w:cs="Calibri"/>
        </w:rPr>
      </w:pPr>
    </w:p>
    <w:p w:rsidR="00076558" w:rsidRDefault="00076558" w:rsidP="002D5817">
      <w:pPr>
        <w:ind w:left="0" w:hanging="2"/>
        <w:rPr>
          <w:rFonts w:ascii="Calibri" w:hAnsi="Calibri" w:cs="Calibri"/>
          <w:highlight w:val="yellow"/>
        </w:rPr>
      </w:pPr>
      <w:r w:rsidRPr="002D5817">
        <w:rPr>
          <w:rFonts w:ascii="Calibri" w:hAnsi="Calibri" w:cs="Calibri"/>
        </w:rPr>
        <w:t xml:space="preserve">Superintendent Wiseman </w:t>
      </w:r>
      <w:r w:rsidR="00276862">
        <w:rPr>
          <w:rFonts w:ascii="Calibri" w:hAnsi="Calibri" w:cs="Calibri"/>
        </w:rPr>
        <w:t>brought</w:t>
      </w:r>
      <w:r>
        <w:rPr>
          <w:rFonts w:ascii="Calibri" w:hAnsi="Calibri" w:cs="Calibri"/>
        </w:rPr>
        <w:t xml:space="preserve"> a resolution</w:t>
      </w:r>
      <w:r w:rsidR="00276862">
        <w:rPr>
          <w:rFonts w:ascii="Calibri" w:hAnsi="Calibri" w:cs="Calibri"/>
        </w:rPr>
        <w:t xml:space="preserve"> to the board</w:t>
      </w:r>
      <w:bookmarkStart w:id="0" w:name="_GoBack"/>
      <w:bookmarkEnd w:id="0"/>
      <w:r>
        <w:rPr>
          <w:rFonts w:ascii="Calibri" w:hAnsi="Calibri" w:cs="Calibri"/>
        </w:rPr>
        <w:t xml:space="preserve">, which would extend </w:t>
      </w:r>
      <w:r w:rsidR="0054321A">
        <w:rPr>
          <w:rFonts w:ascii="Calibri" w:hAnsi="Calibri" w:cs="Calibri"/>
        </w:rPr>
        <w:t>eight</w:t>
      </w:r>
      <w:r>
        <w:rPr>
          <w:rFonts w:ascii="Calibri" w:hAnsi="Calibri" w:cs="Calibri"/>
        </w:rPr>
        <w:t xml:space="preserve"> paid leave days for staff due to COVID. This resolution will be retroactive to August 24, 2021 and go through May 26, 2022. Discussion took place, Hudson motioned to approve with amendments Bentley seconded. Motion carried.</w:t>
      </w:r>
    </w:p>
    <w:p w:rsidR="002D5817" w:rsidRDefault="002D5817" w:rsidP="002D5817">
      <w:pPr>
        <w:ind w:left="0" w:hanging="2"/>
        <w:rPr>
          <w:rFonts w:ascii="Calibri" w:hAnsi="Calibri" w:cs="Calibri"/>
          <w:highlight w:val="yellow"/>
        </w:rPr>
      </w:pPr>
    </w:p>
    <w:p w:rsidR="002D5817" w:rsidRDefault="002D5817" w:rsidP="002D5817">
      <w:pPr>
        <w:ind w:left="0" w:hanging="2"/>
        <w:rPr>
          <w:rFonts w:ascii="Calibri" w:hAnsi="Calibri" w:cs="Calibri"/>
          <w:highlight w:val="yellow"/>
        </w:rPr>
      </w:pPr>
    </w:p>
    <w:p w:rsidR="002D5817" w:rsidRDefault="002D5817" w:rsidP="002D5817">
      <w:pPr>
        <w:ind w:left="0" w:hanging="2"/>
        <w:rPr>
          <w:rFonts w:ascii="Calibri" w:hAnsi="Calibri" w:cs="Calibri"/>
          <w:highlight w:val="yellow"/>
        </w:rPr>
      </w:pPr>
    </w:p>
    <w:p w:rsidR="0075422F" w:rsidRPr="0054321A" w:rsidRDefault="0075422F" w:rsidP="0054321A">
      <w:pPr>
        <w:ind w:leftChars="0" w:left="0" w:firstLineChars="0" w:firstLine="0"/>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ADJOURN TO CLOSED SESSION </w:t>
      </w:r>
    </w:p>
    <w:p w:rsidR="0075422F" w:rsidRPr="0054321A" w:rsidRDefault="0054321A">
      <w:pPr>
        <w:ind w:left="0" w:hanging="2"/>
        <w:rPr>
          <w:rFonts w:ascii="Calibri" w:eastAsia="Calibri" w:hAnsi="Calibri" w:cs="Calibri"/>
        </w:rPr>
      </w:pPr>
      <w:r w:rsidRPr="0054321A">
        <w:rPr>
          <w:rFonts w:ascii="Calibri" w:eastAsia="Calibri" w:hAnsi="Calibri" w:cs="Calibri"/>
        </w:rPr>
        <w:t>Bentley motioned, Stroupe</w:t>
      </w:r>
      <w:r w:rsidR="001F225B" w:rsidRPr="0054321A">
        <w:rPr>
          <w:rFonts w:ascii="Calibri" w:eastAsia="Calibri" w:hAnsi="Calibri" w:cs="Calibri"/>
        </w:rPr>
        <w:t xml:space="preserve"> seconded, to go into closed session according to Section 610.021 (3) (13) of the Revised Statutes of Missouri for the purpose of hiring, firing, discipline, or promoting personnel for the Fayette R-III School District. Voice vote: </w:t>
      </w:r>
      <w:r w:rsidRPr="0054321A">
        <w:rPr>
          <w:rFonts w:ascii="Calibri" w:eastAsia="Calibri" w:hAnsi="Calibri" w:cs="Calibri"/>
        </w:rPr>
        <w:t>Overfelt</w:t>
      </w:r>
      <w:r w:rsidR="001F225B" w:rsidRPr="0054321A">
        <w:rPr>
          <w:rFonts w:ascii="Calibri" w:eastAsia="Calibri" w:hAnsi="Calibri" w:cs="Calibri"/>
        </w:rPr>
        <w:t xml:space="preserve"> yes, </w:t>
      </w:r>
      <w:r w:rsidRPr="0054321A">
        <w:rPr>
          <w:rFonts w:ascii="Calibri" w:eastAsia="Calibri" w:hAnsi="Calibri" w:cs="Calibri"/>
        </w:rPr>
        <w:t xml:space="preserve">Stroupe yes, </w:t>
      </w:r>
      <w:r w:rsidR="001F225B" w:rsidRPr="0054321A">
        <w:rPr>
          <w:rFonts w:ascii="Calibri" w:eastAsia="Calibri" w:hAnsi="Calibri" w:cs="Calibri"/>
        </w:rPr>
        <w:t xml:space="preserve">Young yes, Hudson yes, Vandelicht yes, Wies yes, and </w:t>
      </w:r>
      <w:r w:rsidRPr="0054321A">
        <w:rPr>
          <w:rFonts w:ascii="Calibri" w:eastAsia="Calibri" w:hAnsi="Calibri" w:cs="Calibri"/>
        </w:rPr>
        <w:t>Bentley</w:t>
      </w:r>
      <w:r w:rsidR="001F225B" w:rsidRPr="0054321A">
        <w:rPr>
          <w:rFonts w:ascii="Calibri" w:eastAsia="Calibri" w:hAnsi="Calibri" w:cs="Calibri"/>
        </w:rPr>
        <w:t xml:space="preserve"> yes.  Motion carried </w:t>
      </w:r>
      <w:r w:rsidRPr="0054321A">
        <w:rPr>
          <w:rFonts w:ascii="Calibri" w:eastAsia="Calibri" w:hAnsi="Calibri" w:cs="Calibri"/>
        </w:rPr>
        <w:t>7</w:t>
      </w:r>
      <w:r w:rsidR="001F225B" w:rsidRPr="0054321A">
        <w:rPr>
          <w:rFonts w:ascii="Calibri" w:eastAsia="Calibri" w:hAnsi="Calibri" w:cs="Calibri"/>
        </w:rPr>
        <w:t>-0.  Meeting ad</w:t>
      </w:r>
      <w:r w:rsidRPr="0054321A">
        <w:rPr>
          <w:rFonts w:ascii="Calibri" w:eastAsia="Calibri" w:hAnsi="Calibri" w:cs="Calibri"/>
        </w:rPr>
        <w:t>journed to closed session at 7:02</w:t>
      </w:r>
      <w:r w:rsidR="001F225B" w:rsidRPr="0054321A">
        <w:rPr>
          <w:rFonts w:ascii="Calibri" w:eastAsia="Calibri" w:hAnsi="Calibri" w:cs="Calibri"/>
        </w:rPr>
        <w:t xml:space="preserve"> p.m.</w:t>
      </w:r>
    </w:p>
    <w:p w:rsidR="0075422F" w:rsidRPr="0054321A" w:rsidRDefault="0075422F">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b/>
        </w:rPr>
        <w:t xml:space="preserve">MOTION TO ADJOURN </w:t>
      </w:r>
    </w:p>
    <w:p w:rsidR="0075422F" w:rsidRPr="0054321A" w:rsidRDefault="00154034">
      <w:pPr>
        <w:ind w:left="0" w:hanging="2"/>
        <w:rPr>
          <w:rFonts w:ascii="Calibri" w:eastAsia="Calibri" w:hAnsi="Calibri" w:cs="Calibri"/>
        </w:rPr>
      </w:pPr>
      <w:r w:rsidRPr="0054321A">
        <w:rPr>
          <w:rFonts w:ascii="Calibri" w:eastAsia="Calibri" w:hAnsi="Calibri" w:cs="Calibri"/>
        </w:rPr>
        <w:t>Stroupe motioned,</w:t>
      </w:r>
      <w:r w:rsidR="0054321A" w:rsidRPr="0054321A">
        <w:rPr>
          <w:rFonts w:ascii="Calibri" w:eastAsia="Calibri" w:hAnsi="Calibri" w:cs="Calibri"/>
        </w:rPr>
        <w:t xml:space="preserve"> Young seconded, to adjourn at 7</w:t>
      </w:r>
      <w:r w:rsidRPr="0054321A">
        <w:rPr>
          <w:rFonts w:ascii="Calibri" w:eastAsia="Calibri" w:hAnsi="Calibri" w:cs="Calibri"/>
        </w:rPr>
        <w:t>:4</w:t>
      </w:r>
      <w:r w:rsidR="0054321A" w:rsidRPr="0054321A">
        <w:rPr>
          <w:rFonts w:ascii="Calibri" w:eastAsia="Calibri" w:hAnsi="Calibri" w:cs="Calibri"/>
        </w:rPr>
        <w:t>0</w:t>
      </w:r>
      <w:r w:rsidR="001F225B" w:rsidRPr="0054321A">
        <w:rPr>
          <w:rFonts w:ascii="Calibri" w:eastAsia="Calibri" w:hAnsi="Calibri" w:cs="Calibri"/>
        </w:rPr>
        <w:t xml:space="preserve"> p.m.  Voice vote: </w:t>
      </w:r>
      <w:r w:rsidR="0054321A" w:rsidRPr="0054321A">
        <w:rPr>
          <w:rFonts w:ascii="Calibri" w:eastAsia="Calibri" w:hAnsi="Calibri" w:cs="Calibri"/>
        </w:rPr>
        <w:t xml:space="preserve">Overfelt yes, Stroupe yes, Young yes, Hudson yes, Vandelicht yes, Wies yes, and Bentley yes.  Motion carried 7-0.  </w:t>
      </w:r>
    </w:p>
    <w:p w:rsidR="00154034" w:rsidRPr="0054321A" w:rsidRDefault="00154034">
      <w:pPr>
        <w:ind w:left="0" w:hanging="2"/>
        <w:rPr>
          <w:rFonts w:ascii="Calibri" w:eastAsia="Calibri" w:hAnsi="Calibri" w:cs="Calibri"/>
        </w:rPr>
      </w:pPr>
    </w:p>
    <w:p w:rsidR="00154034" w:rsidRPr="0054321A" w:rsidRDefault="00154034">
      <w:pPr>
        <w:ind w:left="0" w:hanging="2"/>
        <w:rPr>
          <w:rFonts w:ascii="Calibri" w:eastAsia="Calibri" w:hAnsi="Calibri" w:cs="Calibri"/>
        </w:rPr>
      </w:pPr>
    </w:p>
    <w:p w:rsidR="0075422F" w:rsidRPr="0054321A" w:rsidRDefault="001F225B">
      <w:pPr>
        <w:ind w:left="0" w:hanging="2"/>
        <w:rPr>
          <w:rFonts w:ascii="Calibri" w:eastAsia="Calibri" w:hAnsi="Calibri" w:cs="Calibri"/>
        </w:rPr>
      </w:pPr>
      <w:r w:rsidRPr="0054321A">
        <w:rPr>
          <w:rFonts w:ascii="Calibri" w:eastAsia="Calibri" w:hAnsi="Calibri" w:cs="Calibri"/>
        </w:rPr>
        <w:t>______________________________</w:t>
      </w:r>
      <w:r w:rsidRPr="0054321A">
        <w:rPr>
          <w:rFonts w:ascii="Calibri" w:eastAsia="Calibri" w:hAnsi="Calibri" w:cs="Calibri"/>
        </w:rPr>
        <w:tab/>
      </w:r>
      <w:r w:rsidRPr="0054321A">
        <w:rPr>
          <w:rFonts w:ascii="Calibri" w:eastAsia="Calibri" w:hAnsi="Calibri" w:cs="Calibri"/>
        </w:rPr>
        <w:tab/>
        <w:t xml:space="preserve">____________________________  </w:t>
      </w:r>
    </w:p>
    <w:p w:rsidR="0075422F" w:rsidRDefault="001F225B">
      <w:pPr>
        <w:ind w:left="0" w:hanging="2"/>
        <w:rPr>
          <w:rFonts w:ascii="Calibri" w:eastAsia="Calibri" w:hAnsi="Calibri" w:cs="Calibri"/>
        </w:rPr>
      </w:pPr>
      <w:r w:rsidRPr="0054321A">
        <w:rPr>
          <w:rFonts w:ascii="Calibri" w:eastAsia="Calibri" w:hAnsi="Calibri" w:cs="Calibri"/>
          <w:b/>
        </w:rPr>
        <w:t>PRESIDENT</w:t>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r>
      <w:r w:rsidRPr="0054321A">
        <w:rPr>
          <w:rFonts w:ascii="Calibri" w:eastAsia="Calibri" w:hAnsi="Calibri" w:cs="Calibri"/>
          <w:b/>
        </w:rPr>
        <w:tab/>
        <w:t>SECRETARY</w:t>
      </w:r>
    </w:p>
    <w:p w:rsidR="0075422F" w:rsidRDefault="0075422F">
      <w:pPr>
        <w:ind w:left="0" w:hanging="2"/>
        <w:rPr>
          <w:rFonts w:ascii="Calibri" w:eastAsia="Calibri" w:hAnsi="Calibri" w:cs="Calibri"/>
        </w:rPr>
      </w:pPr>
    </w:p>
    <w:p w:rsidR="0075422F" w:rsidRDefault="0075422F">
      <w:pPr>
        <w:ind w:left="0" w:hanging="2"/>
        <w:rPr>
          <w:rFonts w:ascii="Calibri" w:eastAsia="Calibri" w:hAnsi="Calibri" w:cs="Calibri"/>
        </w:rPr>
      </w:pPr>
    </w:p>
    <w:p w:rsidR="0075422F" w:rsidRDefault="0075422F">
      <w:pPr>
        <w:ind w:left="0" w:hanging="2"/>
        <w:rPr>
          <w:rFonts w:ascii="Calibri" w:eastAsia="Calibri" w:hAnsi="Calibri" w:cs="Calibri"/>
        </w:rPr>
      </w:pPr>
    </w:p>
    <w:sectPr w:rsidR="0075422F" w:rsidSect="00BC5DC2">
      <w:pgSz w:w="12240" w:h="15840"/>
      <w:pgMar w:top="990" w:right="1350" w:bottom="63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2F"/>
    <w:rsid w:val="00002AA0"/>
    <w:rsid w:val="0002453F"/>
    <w:rsid w:val="000265EA"/>
    <w:rsid w:val="00076558"/>
    <w:rsid w:val="00153681"/>
    <w:rsid w:val="00153F23"/>
    <w:rsid w:val="00154034"/>
    <w:rsid w:val="001850CF"/>
    <w:rsid w:val="001D5FD0"/>
    <w:rsid w:val="001F225B"/>
    <w:rsid w:val="00212C47"/>
    <w:rsid w:val="002345B5"/>
    <w:rsid w:val="00265020"/>
    <w:rsid w:val="00265650"/>
    <w:rsid w:val="00276862"/>
    <w:rsid w:val="002932F4"/>
    <w:rsid w:val="002D45C9"/>
    <w:rsid w:val="002D5817"/>
    <w:rsid w:val="00364D09"/>
    <w:rsid w:val="003A2BF6"/>
    <w:rsid w:val="00455E6B"/>
    <w:rsid w:val="00485C22"/>
    <w:rsid w:val="0051448B"/>
    <w:rsid w:val="0052031B"/>
    <w:rsid w:val="005410C9"/>
    <w:rsid w:val="0054321A"/>
    <w:rsid w:val="005F23DA"/>
    <w:rsid w:val="005F4156"/>
    <w:rsid w:val="00645BAF"/>
    <w:rsid w:val="006C5333"/>
    <w:rsid w:val="006D02F3"/>
    <w:rsid w:val="006D4E1F"/>
    <w:rsid w:val="0075422F"/>
    <w:rsid w:val="00794E08"/>
    <w:rsid w:val="008103DD"/>
    <w:rsid w:val="008813F0"/>
    <w:rsid w:val="00926034"/>
    <w:rsid w:val="00956A7B"/>
    <w:rsid w:val="00982DC2"/>
    <w:rsid w:val="00AA6E6A"/>
    <w:rsid w:val="00AF6DD3"/>
    <w:rsid w:val="00B127B1"/>
    <w:rsid w:val="00BC5DC2"/>
    <w:rsid w:val="00BC7B6D"/>
    <w:rsid w:val="00CD5E48"/>
    <w:rsid w:val="00CE6142"/>
    <w:rsid w:val="00E0634D"/>
    <w:rsid w:val="00E15E3B"/>
    <w:rsid w:val="00E33C8C"/>
    <w:rsid w:val="00EB2046"/>
    <w:rsid w:val="00F6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40ED"/>
  <w15:docId w15:val="{566C2539-30A9-4E5A-97CB-1C97B9E2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alDCjln6F4YbDILzYdSk2RVIw==">AMUW2mUZ5a/w5KloRwDhnxWeNwzBWbPadkyEiI0ZgGinGuedt5GNmUebu5V24RohTWqTLJDrfxVcvWcrGorpNIiRRVvCXvc34hmKk6Ft7Y115Ou7zo9eknk=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6</cp:revision>
  <cp:lastPrinted>2021-09-16T16:36:00Z</cp:lastPrinted>
  <dcterms:created xsi:type="dcterms:W3CDTF">2021-09-15T20:39:00Z</dcterms:created>
  <dcterms:modified xsi:type="dcterms:W3CDTF">2021-09-16T18:28:00Z</dcterms:modified>
</cp:coreProperties>
</file>